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2F" w:rsidRPr="008A6FB4" w:rsidRDefault="008A6FB4" w:rsidP="008A6F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A6FB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A6FB4" w:rsidRPr="00EF7030" w:rsidRDefault="008A6FB4" w:rsidP="00EF70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</w:t>
      </w:r>
      <w:r w:rsidRPr="008A6FB4">
        <w:rPr>
          <w:rFonts w:ascii="Times New Roman" w:hAnsi="Times New Roman" w:cs="Times New Roman"/>
          <w:sz w:val="24"/>
          <w:szCs w:val="24"/>
        </w:rPr>
        <w:t xml:space="preserve"> Решению от 22.09.20</w:t>
      </w:r>
      <w:r w:rsidR="00EF7030">
        <w:rPr>
          <w:rFonts w:ascii="Times New Roman" w:hAnsi="Times New Roman" w:cs="Times New Roman"/>
          <w:sz w:val="24"/>
          <w:szCs w:val="24"/>
        </w:rPr>
        <w:t>20</w:t>
      </w:r>
      <w:r w:rsidRPr="008A6FB4">
        <w:rPr>
          <w:rFonts w:ascii="Times New Roman" w:hAnsi="Times New Roman" w:cs="Times New Roman"/>
          <w:sz w:val="24"/>
          <w:szCs w:val="24"/>
        </w:rPr>
        <w:t xml:space="preserve">г </w:t>
      </w:r>
      <w:r w:rsidRPr="00EF7030">
        <w:rPr>
          <w:rFonts w:ascii="Times New Roman" w:hAnsi="Times New Roman" w:cs="Times New Roman"/>
          <w:sz w:val="24"/>
          <w:szCs w:val="24"/>
        </w:rPr>
        <w:t>№</w:t>
      </w:r>
      <w:r w:rsidR="00EF7030" w:rsidRPr="00EF7030">
        <w:rPr>
          <w:rFonts w:ascii="Times New Roman" w:hAnsi="Times New Roman" w:cs="Times New Roman"/>
          <w:sz w:val="28"/>
          <w:szCs w:val="28"/>
        </w:rPr>
        <w:t>6/1-2Р</w:t>
      </w:r>
    </w:p>
    <w:p w:rsidR="008A6FB4" w:rsidRPr="008A6FB4" w:rsidRDefault="008A6FB4" w:rsidP="008A6F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FB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A6FB4" w:rsidRDefault="008A6FB4" w:rsidP="008A6F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постоянных комиссиях Легостаевского сельского Совета</w:t>
      </w:r>
    </w:p>
    <w:p w:rsidR="008A6FB4" w:rsidRDefault="008A6FB4" w:rsidP="008A6F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8A6FB4" w:rsidRPr="00151EC8" w:rsidRDefault="008A6FB4" w:rsidP="008A6F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FB4" w:rsidRDefault="008A6FB4" w:rsidP="008A6FB4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EC8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151EC8" w:rsidRPr="00151EC8" w:rsidRDefault="00151EC8" w:rsidP="008A6FB4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FB4" w:rsidRDefault="008A6FB4" w:rsidP="008A6F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A6FB4">
        <w:rPr>
          <w:rFonts w:ascii="Times New Roman" w:hAnsi="Times New Roman" w:cs="Times New Roman"/>
          <w:sz w:val="28"/>
          <w:szCs w:val="28"/>
        </w:rPr>
        <w:t xml:space="preserve">1. Совет депутатов сельсовета образуется из числа депутатов постоянные комиссии </w:t>
      </w:r>
      <w:r>
        <w:rPr>
          <w:rFonts w:ascii="Times New Roman" w:hAnsi="Times New Roman" w:cs="Times New Roman"/>
          <w:sz w:val="28"/>
          <w:szCs w:val="28"/>
        </w:rPr>
        <w:t>в соответствии со ст.10 Регламента Совета депутатов сельсовета.</w:t>
      </w:r>
    </w:p>
    <w:p w:rsidR="008A6FB4" w:rsidRDefault="008A6FB4" w:rsidP="008A6F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является органом Совета депутатов</w:t>
      </w:r>
      <w:r w:rsidR="00F1445C">
        <w:rPr>
          <w:rFonts w:ascii="Times New Roman" w:hAnsi="Times New Roman" w:cs="Times New Roman"/>
          <w:sz w:val="28"/>
          <w:szCs w:val="28"/>
        </w:rPr>
        <w:t xml:space="preserve"> и образуется Советом с учетом вопросов, отнесенных к компетенции Совета.</w:t>
      </w:r>
    </w:p>
    <w:p w:rsidR="00F1445C" w:rsidRDefault="00F1445C" w:rsidP="008A6F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3.Комиссии ответственны перед Советом депутатов и ему подотчетны.</w:t>
      </w:r>
    </w:p>
    <w:p w:rsidR="00F1445C" w:rsidRDefault="00F1445C" w:rsidP="008A6F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4.Комисси в своей деятельности руководствуются Конституцией РФ, законами российской Федерации и Красноярского края, Уставом сельсовета, Регламентом Совета, настоящим Положение и другими правовыми актами Совета. </w:t>
      </w:r>
    </w:p>
    <w:p w:rsidR="00F1445C" w:rsidRDefault="00F1445C" w:rsidP="008A6F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 - правовой формой работы комиссии</w:t>
      </w:r>
      <w:r w:rsidR="00151EC8">
        <w:rPr>
          <w:rFonts w:ascii="Times New Roman" w:hAnsi="Times New Roman" w:cs="Times New Roman"/>
          <w:sz w:val="28"/>
          <w:szCs w:val="28"/>
        </w:rPr>
        <w:t xml:space="preserve"> является заседание, юридической формой принимаемых актов – решения и заключения.</w:t>
      </w:r>
    </w:p>
    <w:p w:rsidR="00151EC8" w:rsidRDefault="00151EC8" w:rsidP="008A6F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содержат рекомендации, адресованные Совету, органам местного самоуправления, предпринимателям, организациям и учреждениям, расположенным на территории сельсовета.</w:t>
      </w:r>
    </w:p>
    <w:p w:rsidR="00151EC8" w:rsidRDefault="00151EC8" w:rsidP="008A6FB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даются по проектам актов органов местного самоуправления по поручению Совета депутатов сельсовета или по собственной инициативе.</w:t>
      </w:r>
    </w:p>
    <w:p w:rsidR="00151EC8" w:rsidRPr="00151EC8" w:rsidRDefault="00151EC8" w:rsidP="008A6FB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51EC8" w:rsidRDefault="00151EC8" w:rsidP="00151EC8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EC8">
        <w:rPr>
          <w:rFonts w:ascii="Times New Roman" w:hAnsi="Times New Roman" w:cs="Times New Roman"/>
          <w:b/>
          <w:sz w:val="28"/>
          <w:szCs w:val="28"/>
        </w:rPr>
        <w:t>2.СТУКТУРА И ПОРЯДОК ФОРМИРОВАНИЯ КОМИССИИ</w:t>
      </w:r>
    </w:p>
    <w:p w:rsidR="00151EC8" w:rsidRDefault="00151EC8" w:rsidP="00151EC8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1EC8" w:rsidRDefault="00151EC8" w:rsidP="00151E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151EC8">
        <w:rPr>
          <w:rFonts w:ascii="Times New Roman" w:hAnsi="Times New Roman" w:cs="Times New Roman"/>
          <w:sz w:val="28"/>
          <w:szCs w:val="28"/>
        </w:rPr>
        <w:t>Перечень комиссии – утверждается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первой сессии вновь избранного Совета на срок его полномочий. В случае необходимости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образовать новые комиссии, упразднить и реорганизовать ранее созданные.</w:t>
      </w:r>
    </w:p>
    <w:p w:rsidR="00151EC8" w:rsidRDefault="00151EC8" w:rsidP="00151E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2.2.. Председатель и состав комиссии утверждается Советом депутатов сельсовета.</w:t>
      </w:r>
      <w:r w:rsidRPr="0015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и секретарь комиссии избирается на заседании комиссии большинством голосов от числа присутствующих членов комиссии.</w:t>
      </w:r>
    </w:p>
    <w:p w:rsidR="00151EC8" w:rsidRDefault="00151EC8" w:rsidP="00151E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освободить председателя комиссии от выполнения обязанностей по представлению соответствующей комиссии.</w:t>
      </w:r>
    </w:p>
    <w:p w:rsidR="00151EC8" w:rsidRDefault="00151EC8" w:rsidP="00151E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2.4.Количественный состав комиссии не может быть менее трех человек.</w:t>
      </w:r>
    </w:p>
    <w:p w:rsidR="00151EC8" w:rsidRDefault="00151EC8" w:rsidP="00151E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2.5.Организационная структура (наличие подкомиссий, координаторов направлений и т.п.) определяется комиссией самостоятельно.</w:t>
      </w:r>
    </w:p>
    <w:p w:rsidR="00151EC8" w:rsidRDefault="00151EC8" w:rsidP="00151EC8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</w:p>
    <w:p w:rsidR="00151EC8" w:rsidRDefault="00151EC8" w:rsidP="00151EC8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EC8">
        <w:rPr>
          <w:rFonts w:ascii="Times New Roman" w:hAnsi="Times New Roman" w:cs="Times New Roman"/>
          <w:b/>
          <w:sz w:val="28"/>
          <w:szCs w:val="28"/>
        </w:rPr>
        <w:t>3. ПРЕДМЕТ ДЕЯТЛЬНОСТИ, ФУНКЦИИ И ПОЛНОМОЧИЙ КОМИСИЙ.</w:t>
      </w:r>
    </w:p>
    <w:p w:rsidR="00151EC8" w:rsidRPr="00151EC8" w:rsidRDefault="00151EC8" w:rsidP="00151E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51EC8">
        <w:rPr>
          <w:rFonts w:ascii="Times New Roman" w:hAnsi="Times New Roman" w:cs="Times New Roman"/>
          <w:sz w:val="28"/>
          <w:szCs w:val="28"/>
        </w:rPr>
        <w:t>3.1.Постоянные комиссии Совета депутатов сельсовета:</w:t>
      </w:r>
    </w:p>
    <w:p w:rsidR="00151EC8" w:rsidRDefault="00151EC8" w:rsidP="00151E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51EC8">
        <w:rPr>
          <w:rFonts w:ascii="Times New Roman" w:hAnsi="Times New Roman" w:cs="Times New Roman"/>
          <w:sz w:val="28"/>
          <w:szCs w:val="28"/>
        </w:rPr>
        <w:t>а)</w:t>
      </w:r>
      <w:r w:rsidR="00B32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разрабатывают и вносят проекты решений на рассмотрение Совета депутатов;</w:t>
      </w:r>
    </w:p>
    <w:p w:rsidR="00151EC8" w:rsidRDefault="00B324BD" w:rsidP="00151E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предварительно рассматривают проекты решений и иные документы, вносимые на рассмотрение Совета депутатов;</w:t>
      </w:r>
    </w:p>
    <w:p w:rsidR="00B324BD" w:rsidRDefault="00B324BD" w:rsidP="00151E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осуществляют подготовку заключений по проектам решений, носимых на рассмотрение Совета;</w:t>
      </w:r>
    </w:p>
    <w:p w:rsidR="00B324BD" w:rsidRDefault="00B324BD" w:rsidP="00151E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участвуют в разработке проектов планов и программ экономического и социального развитии сельсовета;</w:t>
      </w:r>
    </w:p>
    <w:p w:rsidR="00B324BD" w:rsidRDefault="0009563C" w:rsidP="00151E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рассматривают по поручению С</w:t>
      </w:r>
      <w:r w:rsidR="00B324BD">
        <w:rPr>
          <w:rFonts w:ascii="Times New Roman" w:hAnsi="Times New Roman" w:cs="Times New Roman"/>
          <w:sz w:val="28"/>
          <w:szCs w:val="28"/>
        </w:rPr>
        <w:t>овета или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 xml:space="preserve"> вопросы, отнесенные к предметам ведения комиссии, готовят по ним проекты решений;</w:t>
      </w:r>
    </w:p>
    <w:p w:rsidR="0009563C" w:rsidRDefault="0009563C" w:rsidP="00151E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участвуют в подготовке и проведению депутатских слушаний;</w:t>
      </w:r>
    </w:p>
    <w:p w:rsidR="0009563C" w:rsidRDefault="0009563C" w:rsidP="00151E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пределах компетенции Совета и по направлениям своей деятельности контролируют на территории района соблюдение решений Совета депутатов сельсовета;</w:t>
      </w:r>
    </w:p>
    <w:p w:rsidR="0009563C" w:rsidRPr="00151EC8" w:rsidRDefault="0009563C" w:rsidP="00151E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решают вопросы организации своей деятельности;</w:t>
      </w:r>
    </w:p>
    <w:p w:rsidR="00151EC8" w:rsidRDefault="0009563C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9563C">
        <w:rPr>
          <w:rFonts w:ascii="Times New Roman" w:hAnsi="Times New Roman" w:cs="Times New Roman"/>
          <w:sz w:val="28"/>
          <w:szCs w:val="28"/>
        </w:rPr>
        <w:t>и) решают иные вопросы, предусмотренные настоящим Положение, Регламентом Совета и уставом сельсовета.</w:t>
      </w:r>
    </w:p>
    <w:p w:rsidR="0009563C" w:rsidRDefault="0009563C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Решения комиссии подлежат обязательному рассмотрению  расположенным на территории сельсовета государственным органам, органам местного самоуправления и организациям, которым они адресованы. О принятых мерах комиссии должно быть сообщено в установленные законодательством сроки.</w:t>
      </w:r>
    </w:p>
    <w:p w:rsidR="0009563C" w:rsidRDefault="0009563C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Постоянные комиссии осуществляют свою деятельность по следующим основным направлениям:</w:t>
      </w:r>
    </w:p>
    <w:p w:rsidR="0009563C" w:rsidRPr="0009563C" w:rsidRDefault="0009563C" w:rsidP="0009563C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9563C">
        <w:rPr>
          <w:rFonts w:ascii="Times New Roman" w:hAnsi="Times New Roman" w:cs="Times New Roman"/>
          <w:sz w:val="28"/>
          <w:szCs w:val="28"/>
          <w:u w:val="single"/>
        </w:rPr>
        <w:t>3.3.1. Планово – бюджетная комиссия:</w:t>
      </w:r>
    </w:p>
    <w:p w:rsidR="0009563C" w:rsidRDefault="0009563C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участие в разработке и предварительном рассмотрении проекта бюджета сельсовета на очередной финансовый год;</w:t>
      </w:r>
    </w:p>
    <w:p w:rsidR="0009563C" w:rsidRDefault="0009563C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опросы управления собственностью сельсовета, порядка и условий приватизации муниципального имущества, другие вопросы увеличения доходной части бюджета сельсовета;</w:t>
      </w:r>
    </w:p>
    <w:p w:rsidR="0009563C" w:rsidRDefault="0009563C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воп</w:t>
      </w:r>
      <w:r w:rsidR="00B75F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осы установления и изменения местных налогов</w:t>
      </w:r>
      <w:r w:rsidR="00B75F24">
        <w:rPr>
          <w:rFonts w:ascii="Times New Roman" w:hAnsi="Times New Roman" w:cs="Times New Roman"/>
          <w:sz w:val="28"/>
          <w:szCs w:val="28"/>
        </w:rPr>
        <w:t xml:space="preserve"> и сборов;</w:t>
      </w:r>
    </w:p>
    <w:p w:rsidR="00B75F24" w:rsidRDefault="00B75F24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вопросы использования земли, водных объектов;</w:t>
      </w:r>
    </w:p>
    <w:p w:rsidR="00B75F24" w:rsidRDefault="00B75F24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подготовка заключений по проектам нормативных актов Совета депутатов сельсовета</w:t>
      </w:r>
      <w:r w:rsidR="009A5F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требующих бюджетных ассигнований;</w:t>
      </w:r>
    </w:p>
    <w:p w:rsidR="00B75F24" w:rsidRDefault="00B75F24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 за исполнением бюджета сельсовета, а также решений Совета депутатов  по вопросам собственности;</w:t>
      </w:r>
    </w:p>
    <w:p w:rsidR="00B75F24" w:rsidRDefault="00B75F24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оценка ресурсов сельсовета, их состояния и порядка использования, состояния обязательств (долгов) сельсовета, соотнесение муниципальных нужд, ресурсов и долгов сельсовета;</w:t>
      </w:r>
    </w:p>
    <w:p w:rsidR="00B75F24" w:rsidRDefault="00B75F24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участия в планировании социально  - экономического развития сельсовета, контроль за исполнение планов;</w:t>
      </w:r>
    </w:p>
    <w:p w:rsidR="00B75F24" w:rsidRDefault="00B75F24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участие в организации экономического взаимодействия сельсовета с другими муниципальными образованиями  Новоселовского района, Красноярского края и российской Федерации;</w:t>
      </w:r>
    </w:p>
    <w:p w:rsidR="00B75F24" w:rsidRDefault="00B75F24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317C3">
        <w:rPr>
          <w:rFonts w:ascii="Times New Roman" w:hAnsi="Times New Roman" w:cs="Times New Roman"/>
          <w:sz w:val="28"/>
          <w:szCs w:val="28"/>
        </w:rPr>
        <w:t>участие в разработке природоохранной политики на территории сельсовета, содействие по реализации.</w:t>
      </w:r>
    </w:p>
    <w:p w:rsidR="001317C3" w:rsidRDefault="001317C3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вопросы организации транспортного обслуживания населения;</w:t>
      </w:r>
    </w:p>
    <w:p w:rsidR="001317C3" w:rsidRDefault="001317C3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участвует в разработке проекта Устава сельсовета и внесения в него изменений и дополнений;</w:t>
      </w:r>
    </w:p>
    <w:p w:rsidR="001317C3" w:rsidRDefault="001317C3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другие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организацией, развитием и деятельностью органов местного самоуправления.</w:t>
      </w:r>
    </w:p>
    <w:p w:rsidR="001317C3" w:rsidRDefault="001317C3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7C3">
        <w:rPr>
          <w:rFonts w:ascii="Times New Roman" w:hAnsi="Times New Roman" w:cs="Times New Roman"/>
          <w:sz w:val="28"/>
          <w:szCs w:val="28"/>
          <w:u w:val="single"/>
        </w:rPr>
        <w:t>3.3.2.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7C3">
        <w:rPr>
          <w:rFonts w:ascii="Times New Roman" w:hAnsi="Times New Roman" w:cs="Times New Roman"/>
          <w:sz w:val="28"/>
          <w:szCs w:val="28"/>
          <w:u w:val="single"/>
        </w:rPr>
        <w:t>Комиссии по социальным вопросам:</w:t>
      </w:r>
    </w:p>
    <w:p w:rsidR="001317C3" w:rsidRDefault="001317C3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опросы обеспечения социальной поддержки и содействия организации занятости населения;</w:t>
      </w:r>
    </w:p>
    <w:p w:rsidR="001317C3" w:rsidRDefault="001317C3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содействие в трудоустройстве, обеспечении медицинской помощи, социальной поддержки инвалидов и ветеранов;</w:t>
      </w:r>
    </w:p>
    <w:p w:rsidR="001317C3" w:rsidRDefault="001317C3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вопросы обеспечения деятельности муниципальной образовательной системы, в т.ч. организации, содержания и развития муниципальных учреждений дошкольного,</w:t>
      </w:r>
      <w:r w:rsidR="00D630EF">
        <w:rPr>
          <w:rFonts w:ascii="Times New Roman" w:hAnsi="Times New Roman" w:cs="Times New Roman"/>
          <w:sz w:val="28"/>
          <w:szCs w:val="28"/>
        </w:rPr>
        <w:t xml:space="preserve"> основного общего и профессионального образования;</w:t>
      </w:r>
    </w:p>
    <w:p w:rsidR="00D630EF" w:rsidRDefault="00D630EF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вопросы политики местного самоуправления в интересах детей и молодежи, определение приоритетных направлений охраны материнства и детства;</w:t>
      </w:r>
    </w:p>
    <w:p w:rsidR="00D630EF" w:rsidRDefault="00D630EF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содействие обеспечению санитарного благополучия населения, вопросы содержания и развития системы здравоохранения в сельсовете;</w:t>
      </w:r>
    </w:p>
    <w:p w:rsidR="00D630EF" w:rsidRDefault="00D630EF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участие в создании  условий для деятельности учреждений культуры, организации зрелищных мероприятий в сельсовете, вопросы сохранения памятников истории и культуры, находящихся в муниципальной собственности;</w:t>
      </w:r>
    </w:p>
    <w:p w:rsidR="00D630EF" w:rsidRDefault="00D630EF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участие в подготовке межведомственных программ по вопросам социальной политики контроль над их исполнением;</w:t>
      </w:r>
    </w:p>
    <w:p w:rsidR="00D630EF" w:rsidRDefault="00D630EF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вопросы состояния и развития физической культуры, спорта и туризма в сельсовете;</w:t>
      </w:r>
    </w:p>
    <w:p w:rsidR="00D630EF" w:rsidRDefault="00D630EF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разработка целевых программ, а также предложений в проект решения о бюджете сельсовета по финансированию мероприятий по развитию физической культуры, спорта и туризма, ко</w:t>
      </w:r>
      <w:r w:rsidR="00016215">
        <w:rPr>
          <w:rFonts w:ascii="Times New Roman" w:hAnsi="Times New Roman" w:cs="Times New Roman"/>
          <w:sz w:val="28"/>
          <w:szCs w:val="28"/>
        </w:rPr>
        <w:t>нтроль над их исполнением;</w:t>
      </w:r>
    </w:p>
    <w:p w:rsidR="00016215" w:rsidRDefault="00016215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участие в разработке проекта Устава сельсовета внесения в него изменений и дополнений;</w:t>
      </w:r>
    </w:p>
    <w:p w:rsidR="00016215" w:rsidRDefault="00016215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другие вопросы, связанные с организацией, развитием и деятельностью органов местного самоуправления.</w:t>
      </w:r>
    </w:p>
    <w:p w:rsidR="00016215" w:rsidRDefault="00016215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16215" w:rsidRPr="009976A5" w:rsidRDefault="00016215" w:rsidP="000162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4.ПОРЯДОК РАБОТЫ КОМИССИИ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4.1.Заседание комиссии правомочно, если на нем присутствует более половины от общего числа членов комиссии.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 или  заместитель председателя комиссии.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4.2.Решение комиссии принимается большинством голосов от числа присутствующим на заседании членов комиссии.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4.3.Заседание комиссии проводятся по мере необходимости.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Председатель комиссии созывает заседание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76A5">
        <w:rPr>
          <w:rFonts w:ascii="Times New Roman" w:hAnsi="Times New Roman" w:cs="Times New Roman"/>
          <w:sz w:val="28"/>
          <w:szCs w:val="28"/>
        </w:rPr>
        <w:t xml:space="preserve"> как по своей инициативе, так и по  требованию не менее 3-Х депутатов, входящих в состав комиссии.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О созыве заседание  комиссия  её председатель уведомляет не менее чем за 48 часов членов своей комиссии, а также органы и должностных лиц, проекты решений которых подлежат рассмотрению. Вместе с уведомлением о созыве комиссии депутатам Совета направляется повестка заседания и проекты решений, подлежащих рассмотрению, если они ранее не были представлены депутату.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4.4.Комиссии вправе проводить выездные заседания.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4.5.В заседаниях комиссии могут принимать участие с правом  совещательного  голоса  депутаты Совета, не входящие в состав комиссии.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На заседаниях комиссии вправе присутствовать Глава сельсовета, его заместители сельсовета.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4.6.Комиссии – вправе запрашивать материалы и документы, необходимые для их деятельности, у государственных органов, органов местного самоуправления, общественных и иных органов и организаций, должностных лиц. Перечисленные органы и должностные лица обязаны представлять комиссиям запрашиваемые  материалы и документы.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lastRenderedPageBreak/>
        <w:t>4.7.Комиссии для подготовки  рассматриваемых проектов решений  вправе создавать подкомиссии, экспертные группы с привлечением в них специалистов.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4.8.Депутаты, члены комиссий, обязаны присутствовать на заседаниях и участвовать в выработке решений. При наличии уважительной причины отсутствия на заседании комиссии член комиссии обязан предупредить председателя комиссии о своем отсутствии.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4.9.комиссия или её члены по вопросам ведения комиссии вправе выступить в средствах массовой информации с заявлениями, разъяснениями и сообщениями.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Если предложение члена комиссии рассмотреть  какой-либо вопрос поддерживают другие члены комиссии в количестве 1/3 состава комиссии, то её председатель обязан внести предлагаемый вопрос на обсуждение комиссии.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4.10.Член комиссии по поручению комиссии или по своей инициативе может изучить на месте вопросы, относящиеся к ведению комиссии, обобщать предложения государственных, муниципальных и общественных органов и организаций, граждан, излагать свои выводы и предложения на заседаниях комиссии.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Член комиссии вправе по поручению председателя выступать на сессии Совета депутатов сельсовета с изложением сути вопроса, подготовкой которого он занимался непосредственно.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4.11.При рассмотрении вопросов, относящихся к ведению двух или более комиссий, по инициативе одной из комиссии или по поручению Совета депутатов могут проводиться совместные заседания комиссий.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4.12.Комиссии осуществляют свою деятельность на принципах коллегиальности, свободы обсуждения, гласности. На заседания комиссий могут  приглашаться представители средств массовой информации.</w:t>
      </w:r>
    </w:p>
    <w:p w:rsidR="00016215" w:rsidRPr="009976A5" w:rsidRDefault="00016215" w:rsidP="00016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6A5">
        <w:rPr>
          <w:rFonts w:ascii="Times New Roman" w:hAnsi="Times New Roman" w:cs="Times New Roman"/>
          <w:sz w:val="28"/>
          <w:szCs w:val="28"/>
        </w:rPr>
        <w:t>4.13.Организационное, правовое и техническое обеспечение деятельности комиссий осуществляет администрация сельсовета через председателя Совета депутатов сельсовета.</w:t>
      </w:r>
    </w:p>
    <w:p w:rsidR="00D630EF" w:rsidRDefault="00D630EF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16215" w:rsidRDefault="00016215" w:rsidP="0001621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ПОЛОМОЧИЯ ПРЕДСЕДАТЕЛЯ, СЕКРЕТАРЯ И ЧЛЕНОВ КОМИСИИ</w:t>
      </w:r>
    </w:p>
    <w:p w:rsidR="00016215" w:rsidRDefault="00016215" w:rsidP="00016215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016215" w:rsidRDefault="00016215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16215">
        <w:rPr>
          <w:rFonts w:ascii="Times New Roman" w:hAnsi="Times New Roman" w:cs="Times New Roman"/>
          <w:sz w:val="28"/>
          <w:szCs w:val="28"/>
        </w:rPr>
        <w:t>5.1. Председатель комиссии</w:t>
      </w:r>
    </w:p>
    <w:p w:rsidR="00016215" w:rsidRDefault="00016215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 работой комиссии;</w:t>
      </w:r>
    </w:p>
    <w:p w:rsidR="00016215" w:rsidRDefault="00016215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 и ведет заседание комиссии;</w:t>
      </w:r>
    </w:p>
    <w:p w:rsidR="00016215" w:rsidRDefault="00016215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-формирует предварительную повестку дня заседания;</w:t>
      </w:r>
    </w:p>
    <w:p w:rsidR="00016215" w:rsidRDefault="00016215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подготовку материалов, необходимых для рассмотрения по вопросам повестки дня;</w:t>
      </w:r>
    </w:p>
    <w:p w:rsidR="00016215" w:rsidRDefault="0025429F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-приглашение для участия в заседании комиссии представителей органов государственной власти, местного самоуправления, предприятий, учреждений, организаций, общественных объединений и средств массовой информации;</w:t>
      </w:r>
    </w:p>
    <w:p w:rsidR="0025429F" w:rsidRDefault="0025429F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комиссию в отношениях с Советом депутатов, органами государственной власти и местного самоуправления, общественными объединениями, средствами массовой информации, предприятиями, учреждениями, гражданами;</w:t>
      </w:r>
    </w:p>
    <w:p w:rsidR="0025429F" w:rsidRDefault="0025429F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право подписи документов по вопросам, входящим в компетенцию комиссии, направляемых от имени комиссии в адрес органов государственной власти и управления, местного самоуправления,  организаций, предприятий и учреждений;</w:t>
      </w:r>
    </w:p>
    <w:p w:rsidR="007E68FF" w:rsidRDefault="0025429F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-информирует Совет депутатов о деятельности комиссии;</w:t>
      </w:r>
    </w:p>
    <w:p w:rsidR="0025429F" w:rsidRDefault="007E68FF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работу членов комиссии, оказывает содействие в </w:t>
      </w:r>
      <w:r w:rsidR="00ED5C66">
        <w:rPr>
          <w:rFonts w:ascii="Times New Roman" w:hAnsi="Times New Roman" w:cs="Times New Roman"/>
          <w:sz w:val="28"/>
          <w:szCs w:val="28"/>
        </w:rPr>
        <w:t>осуществлении ими своих полномочий;</w:t>
      </w:r>
    </w:p>
    <w:p w:rsidR="00ED5C66" w:rsidRDefault="00ED5C66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членам комиссии материалы и документы, связанные с деятельностью комиссии;</w:t>
      </w:r>
    </w:p>
    <w:p w:rsidR="00ED5C66" w:rsidRDefault="00ED5C66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по выполнению принятых комиссией рекомендаций, информирует комиссию о ходе этой работы;</w:t>
      </w:r>
    </w:p>
    <w:p w:rsidR="00ED5C66" w:rsidRDefault="00ED5C66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-исполняет иные полномочия, не противоречащие законодательству.</w:t>
      </w:r>
    </w:p>
    <w:p w:rsidR="00ED5C66" w:rsidRDefault="00ED5C66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отсутствия председателя или невозможности осуществлять им своих полномочий – его обязанности исполняет заместитель председателя.</w:t>
      </w:r>
    </w:p>
    <w:p w:rsidR="00ED5C66" w:rsidRDefault="00ED5C66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Секретарь комиссии:</w:t>
      </w:r>
    </w:p>
    <w:p w:rsidR="00ED5C66" w:rsidRDefault="00ED5C66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ведение протокола заседания комиссии и делопроизводство комиссии;</w:t>
      </w:r>
    </w:p>
    <w:p w:rsidR="00ED5C66" w:rsidRDefault="00ED5C66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учет посещения членами комиссии заседаний и выполнения ими своих поручений;</w:t>
      </w:r>
    </w:p>
    <w:p w:rsidR="00ED5C66" w:rsidRDefault="00ED5C66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переписку комиссии;</w:t>
      </w:r>
    </w:p>
    <w:p w:rsidR="00ED5C66" w:rsidRDefault="00ED5C66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документы, для сдачи в архив</w:t>
      </w:r>
      <w:r w:rsidR="007A4AFF">
        <w:rPr>
          <w:rFonts w:ascii="Times New Roman" w:hAnsi="Times New Roman" w:cs="Times New Roman"/>
          <w:sz w:val="28"/>
          <w:szCs w:val="28"/>
        </w:rPr>
        <w:t xml:space="preserve">, по окончании </w:t>
      </w:r>
      <w:proofErr w:type="gramStart"/>
      <w:r w:rsidR="007A4AFF">
        <w:rPr>
          <w:rFonts w:ascii="Times New Roman" w:hAnsi="Times New Roman" w:cs="Times New Roman"/>
          <w:sz w:val="28"/>
          <w:szCs w:val="28"/>
        </w:rPr>
        <w:t>срока деятельности текущего созыва Совета депутатов сельсовета</w:t>
      </w:r>
      <w:proofErr w:type="gramEnd"/>
      <w:r w:rsidR="007A4AFF">
        <w:rPr>
          <w:rFonts w:ascii="Times New Roman" w:hAnsi="Times New Roman" w:cs="Times New Roman"/>
          <w:sz w:val="28"/>
          <w:szCs w:val="28"/>
        </w:rPr>
        <w:t>;</w:t>
      </w:r>
    </w:p>
    <w:p w:rsidR="007A4AFF" w:rsidRDefault="007A4AFF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другие поручения комиссии.</w:t>
      </w:r>
    </w:p>
    <w:p w:rsidR="007A4AFF" w:rsidRDefault="007A4AFF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Члены комиссии:</w:t>
      </w:r>
    </w:p>
    <w:p w:rsidR="007A4AFF" w:rsidRDefault="007A4AFF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деятельности комиссии, выполняет поручения комиссии;</w:t>
      </w:r>
    </w:p>
    <w:p w:rsidR="007A4AFF" w:rsidRDefault="007A4AFF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вносить предложения для рассмотрения и участвовать в их подготовке и обсуждении.</w:t>
      </w:r>
    </w:p>
    <w:p w:rsidR="00ED5C66" w:rsidRPr="00016215" w:rsidRDefault="00ED5C66" w:rsidP="00016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317C3" w:rsidRPr="00016215" w:rsidRDefault="001317C3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317C3" w:rsidRDefault="001317C3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9563C" w:rsidRDefault="0009563C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9563C" w:rsidRPr="0009563C" w:rsidRDefault="0009563C" w:rsidP="000956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09563C" w:rsidRPr="0009563C" w:rsidSect="00095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53D8C"/>
    <w:multiLevelType w:val="hybridMultilevel"/>
    <w:tmpl w:val="F71A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FB4"/>
    <w:rsid w:val="00016215"/>
    <w:rsid w:val="00027B1B"/>
    <w:rsid w:val="00044C70"/>
    <w:rsid w:val="00051C61"/>
    <w:rsid w:val="000811E1"/>
    <w:rsid w:val="000838AB"/>
    <w:rsid w:val="00087F75"/>
    <w:rsid w:val="0009563C"/>
    <w:rsid w:val="000A79DB"/>
    <w:rsid w:val="000A7C7D"/>
    <w:rsid w:val="000B11FA"/>
    <w:rsid w:val="000F3C51"/>
    <w:rsid w:val="00101A3C"/>
    <w:rsid w:val="001317C3"/>
    <w:rsid w:val="00151EC8"/>
    <w:rsid w:val="00156473"/>
    <w:rsid w:val="001754E7"/>
    <w:rsid w:val="00183776"/>
    <w:rsid w:val="001B7164"/>
    <w:rsid w:val="001E5AAF"/>
    <w:rsid w:val="0021481C"/>
    <w:rsid w:val="0025429F"/>
    <w:rsid w:val="00284E80"/>
    <w:rsid w:val="002C1EC4"/>
    <w:rsid w:val="002D1F57"/>
    <w:rsid w:val="002D2867"/>
    <w:rsid w:val="003020D9"/>
    <w:rsid w:val="0034049A"/>
    <w:rsid w:val="00377768"/>
    <w:rsid w:val="003C2537"/>
    <w:rsid w:val="003C47C9"/>
    <w:rsid w:val="00416658"/>
    <w:rsid w:val="00444CC3"/>
    <w:rsid w:val="00584E4E"/>
    <w:rsid w:val="0059475C"/>
    <w:rsid w:val="005A5823"/>
    <w:rsid w:val="005E0442"/>
    <w:rsid w:val="006060C2"/>
    <w:rsid w:val="00631EF4"/>
    <w:rsid w:val="00687B6F"/>
    <w:rsid w:val="00695090"/>
    <w:rsid w:val="006B7141"/>
    <w:rsid w:val="006E241B"/>
    <w:rsid w:val="006E3E16"/>
    <w:rsid w:val="006E4852"/>
    <w:rsid w:val="006E7F2C"/>
    <w:rsid w:val="00715BC7"/>
    <w:rsid w:val="00715D41"/>
    <w:rsid w:val="007470F9"/>
    <w:rsid w:val="007714A8"/>
    <w:rsid w:val="00783940"/>
    <w:rsid w:val="007A4AFF"/>
    <w:rsid w:val="007E68FF"/>
    <w:rsid w:val="007F51D2"/>
    <w:rsid w:val="007F6325"/>
    <w:rsid w:val="00841890"/>
    <w:rsid w:val="00861C8E"/>
    <w:rsid w:val="008900D4"/>
    <w:rsid w:val="008A6FB4"/>
    <w:rsid w:val="008C0CFA"/>
    <w:rsid w:val="008D7CA7"/>
    <w:rsid w:val="009751DB"/>
    <w:rsid w:val="00996F29"/>
    <w:rsid w:val="009A5FF9"/>
    <w:rsid w:val="009D3636"/>
    <w:rsid w:val="009F7585"/>
    <w:rsid w:val="00A15472"/>
    <w:rsid w:val="00A2113A"/>
    <w:rsid w:val="00A30B9D"/>
    <w:rsid w:val="00A330BE"/>
    <w:rsid w:val="00A76BCB"/>
    <w:rsid w:val="00AB6786"/>
    <w:rsid w:val="00AC757D"/>
    <w:rsid w:val="00B324BD"/>
    <w:rsid w:val="00B6550A"/>
    <w:rsid w:val="00B75F24"/>
    <w:rsid w:val="00BC7FCA"/>
    <w:rsid w:val="00C45CF5"/>
    <w:rsid w:val="00C654FA"/>
    <w:rsid w:val="00C67698"/>
    <w:rsid w:val="00CD220F"/>
    <w:rsid w:val="00CD5DFC"/>
    <w:rsid w:val="00D45DCF"/>
    <w:rsid w:val="00D630EF"/>
    <w:rsid w:val="00D70B56"/>
    <w:rsid w:val="00D76C1A"/>
    <w:rsid w:val="00D861FB"/>
    <w:rsid w:val="00DA0208"/>
    <w:rsid w:val="00DA72D5"/>
    <w:rsid w:val="00DD3ED4"/>
    <w:rsid w:val="00DE3028"/>
    <w:rsid w:val="00E024D7"/>
    <w:rsid w:val="00E2472F"/>
    <w:rsid w:val="00ED5C66"/>
    <w:rsid w:val="00EE0545"/>
    <w:rsid w:val="00EF7030"/>
    <w:rsid w:val="00F053A7"/>
    <w:rsid w:val="00F1445C"/>
    <w:rsid w:val="00F17DC5"/>
    <w:rsid w:val="00F71F38"/>
    <w:rsid w:val="00F925CC"/>
    <w:rsid w:val="00FD4137"/>
    <w:rsid w:val="00FF0C73"/>
    <w:rsid w:val="00FF52A4"/>
    <w:rsid w:val="00FF6D9C"/>
    <w:rsid w:val="00F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F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44175-1FDB-4F25-9BB0-378C73F5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Windows</cp:lastModifiedBy>
  <cp:revision>6</cp:revision>
  <cp:lastPrinted>2020-10-02T02:21:00Z</cp:lastPrinted>
  <dcterms:created xsi:type="dcterms:W3CDTF">2015-10-21T11:51:00Z</dcterms:created>
  <dcterms:modified xsi:type="dcterms:W3CDTF">2020-10-02T02:21:00Z</dcterms:modified>
</cp:coreProperties>
</file>