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6235"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5"/>
        <w:gridCol w:w="5621"/>
        <w:gridCol w:w="5269"/>
      </w:tblGrid>
      <w:tr w:rsidR="002B5D59" w:rsidTr="00F43859">
        <w:trPr>
          <w:trHeight w:val="11323"/>
        </w:trPr>
        <w:tc>
          <w:tcPr>
            <w:tcW w:w="5345" w:type="dxa"/>
            <w:tcBorders>
              <w:top w:val="single" w:sz="4" w:space="0" w:color="000000"/>
              <w:left w:val="single" w:sz="4" w:space="0" w:color="000000"/>
              <w:bottom w:val="single" w:sz="4" w:space="0" w:color="000000"/>
              <w:right w:val="single" w:sz="4" w:space="0" w:color="000000"/>
            </w:tcBorders>
          </w:tcPr>
          <w:p w:rsidR="00A417C1" w:rsidRPr="00A417C1" w:rsidRDefault="00A417C1" w:rsidP="00A417C1">
            <w:pPr>
              <w:autoSpaceDE w:val="0"/>
              <w:autoSpaceDN w:val="0"/>
              <w:adjustRightInd w:val="0"/>
              <w:ind w:firstLine="540"/>
              <w:jc w:val="both"/>
              <w:rPr>
                <w:rFonts w:ascii="Times New Roman" w:hAnsi="Times New Roman"/>
                <w:sz w:val="24"/>
                <w:szCs w:val="24"/>
              </w:rPr>
            </w:pPr>
            <w:r w:rsidRPr="00A417C1">
              <w:rPr>
                <w:rFonts w:ascii="Times New Roman" w:hAnsi="Times New Roman"/>
                <w:sz w:val="24"/>
                <w:szCs w:val="24"/>
              </w:rPr>
              <w:t xml:space="preserve">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w:t>
            </w:r>
            <w:hyperlink r:id="rId5" w:history="1">
              <w:r w:rsidRPr="00A417C1">
                <w:rPr>
                  <w:rFonts w:ascii="Times New Roman" w:hAnsi="Times New Roman"/>
                  <w:color w:val="000000"/>
                  <w:sz w:val="24"/>
                  <w:szCs w:val="24"/>
                </w:rPr>
                <w:t>предостережение</w:t>
              </w:r>
            </w:hyperlink>
            <w:r w:rsidRPr="00A417C1">
              <w:rPr>
                <w:rFonts w:ascii="Times New Roman" w:hAnsi="Times New Roman"/>
                <w:color w:val="000000"/>
                <w:sz w:val="24"/>
                <w:szCs w:val="24"/>
              </w:rPr>
              <w:t xml:space="preserve"> </w:t>
            </w:r>
            <w:r w:rsidRPr="00A417C1">
              <w:rPr>
                <w:rFonts w:ascii="Times New Roman" w:hAnsi="Times New Roman"/>
                <w:sz w:val="24"/>
                <w:szCs w:val="24"/>
              </w:rPr>
              <w:t>в письменной форме о недопустимости такой деятельности с указанием конкретных оснований объявления предостережения.</w:t>
            </w:r>
          </w:p>
          <w:p w:rsidR="00A417C1" w:rsidRPr="00A417C1" w:rsidRDefault="00A417C1" w:rsidP="00A417C1">
            <w:pPr>
              <w:autoSpaceDE w:val="0"/>
              <w:autoSpaceDN w:val="0"/>
              <w:adjustRightInd w:val="0"/>
              <w:ind w:firstLine="540"/>
              <w:jc w:val="both"/>
              <w:rPr>
                <w:rFonts w:ascii="Times New Roman" w:hAnsi="Times New Roman"/>
                <w:sz w:val="24"/>
                <w:szCs w:val="24"/>
              </w:rPr>
            </w:pPr>
            <w:r w:rsidRPr="00A417C1">
              <w:rPr>
                <w:rFonts w:ascii="Times New Roman" w:hAnsi="Times New Roman"/>
                <w:sz w:val="24"/>
                <w:szCs w:val="24"/>
              </w:rPr>
              <w:t xml:space="preserve">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w:t>
            </w:r>
            <w:r w:rsidRPr="00A417C1">
              <w:rPr>
                <w:rFonts w:ascii="Times New Roman" w:hAnsi="Times New Roman"/>
                <w:color w:val="000000"/>
                <w:sz w:val="24"/>
                <w:szCs w:val="24"/>
              </w:rPr>
              <w:t xml:space="preserve">установленном </w:t>
            </w:r>
            <w:hyperlink r:id="rId6" w:history="1">
              <w:r w:rsidRPr="00A417C1">
                <w:rPr>
                  <w:rFonts w:ascii="Times New Roman" w:hAnsi="Times New Roman"/>
                  <w:color w:val="000000"/>
                  <w:sz w:val="24"/>
                  <w:szCs w:val="24"/>
                </w:rPr>
                <w:t>порядке</w:t>
              </w:r>
            </w:hyperlink>
            <w:r w:rsidRPr="00A417C1">
              <w:rPr>
                <w:rFonts w:ascii="Times New Roman" w:hAnsi="Times New Roman"/>
                <w:sz w:val="24"/>
                <w:szCs w:val="24"/>
              </w:rPr>
              <w:t>.</w:t>
            </w:r>
          </w:p>
          <w:p w:rsidR="00A417C1" w:rsidRPr="00A417C1" w:rsidRDefault="00EF3E43" w:rsidP="00A417C1">
            <w:pPr>
              <w:autoSpaceDE w:val="0"/>
              <w:autoSpaceDN w:val="0"/>
              <w:adjustRightInd w:val="0"/>
              <w:ind w:firstLine="540"/>
              <w:jc w:val="both"/>
              <w:rPr>
                <w:rFonts w:ascii="Times New Roman" w:hAnsi="Times New Roman"/>
                <w:sz w:val="24"/>
                <w:szCs w:val="24"/>
              </w:rPr>
            </w:pPr>
            <w:r w:rsidRPr="00A417C1">
              <w:rPr>
                <w:rFonts w:ascii="Times New Roman" w:hAnsi="Times New Roman"/>
                <w:sz w:val="24"/>
                <w:szCs w:val="24"/>
              </w:rPr>
              <w:t xml:space="preserve"> </w:t>
            </w:r>
            <w:r w:rsidR="00A417C1" w:rsidRPr="00A417C1">
              <w:rPr>
                <w:rFonts w:ascii="Times New Roman" w:hAnsi="Times New Roman"/>
                <w:sz w:val="24"/>
                <w:szCs w:val="24"/>
              </w:rP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2B5D59" w:rsidRPr="00A417C1" w:rsidRDefault="00A417C1" w:rsidP="00CB224A">
            <w:pPr>
              <w:autoSpaceDE w:val="0"/>
              <w:autoSpaceDN w:val="0"/>
              <w:adjustRightInd w:val="0"/>
              <w:ind w:firstLine="540"/>
              <w:jc w:val="both"/>
              <w:rPr>
                <w:rFonts w:ascii="Times New Roman" w:hAnsi="Times New Roman"/>
                <w:b/>
                <w:sz w:val="25"/>
                <w:szCs w:val="25"/>
              </w:rPr>
            </w:pPr>
            <w:r w:rsidRPr="00A417C1">
              <w:rPr>
                <w:rFonts w:ascii="Times New Roman" w:hAnsi="Times New Roman"/>
                <w:sz w:val="24"/>
                <w:szCs w:val="24"/>
              </w:rPr>
              <w:t xml:space="preserve">В случае осуществления общественным или религиозным объединением, </w:t>
            </w:r>
            <w:r w:rsidR="00A42BFC" w:rsidRPr="00A417C1">
              <w:rPr>
                <w:rFonts w:ascii="Times New Roman" w:hAnsi="Times New Roman"/>
                <w:sz w:val="24"/>
                <w:szCs w:val="24"/>
              </w:rPr>
              <w:t>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w:t>
            </w:r>
          </w:p>
        </w:tc>
        <w:tc>
          <w:tcPr>
            <w:tcW w:w="5621" w:type="dxa"/>
            <w:tcBorders>
              <w:top w:val="single" w:sz="4" w:space="0" w:color="000000"/>
              <w:left w:val="single" w:sz="4" w:space="0" w:color="000000"/>
              <w:bottom w:val="single" w:sz="4" w:space="0" w:color="000000"/>
              <w:right w:val="single" w:sz="4" w:space="0" w:color="000000"/>
            </w:tcBorders>
          </w:tcPr>
          <w:p w:rsidR="00EF3E43" w:rsidRPr="00A417C1" w:rsidRDefault="00A417C1" w:rsidP="00EF3E43">
            <w:pPr>
              <w:autoSpaceDE w:val="0"/>
              <w:autoSpaceDN w:val="0"/>
              <w:adjustRightInd w:val="0"/>
              <w:ind w:firstLine="540"/>
              <w:jc w:val="both"/>
              <w:rPr>
                <w:rFonts w:ascii="Times New Roman" w:hAnsi="Times New Roman"/>
                <w:sz w:val="24"/>
                <w:szCs w:val="24"/>
              </w:rPr>
            </w:pPr>
            <w:r w:rsidRPr="00A417C1">
              <w:rPr>
                <w:rFonts w:ascii="Times New Roman" w:hAnsi="Times New Roman"/>
                <w:sz w:val="24"/>
                <w:szCs w:val="24"/>
              </w:rPr>
              <w:t>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
          <w:p w:rsidR="00A417C1" w:rsidRPr="00A417C1" w:rsidRDefault="00A417C1" w:rsidP="00A417C1">
            <w:pPr>
              <w:autoSpaceDE w:val="0"/>
              <w:autoSpaceDN w:val="0"/>
              <w:adjustRightInd w:val="0"/>
              <w:ind w:firstLine="540"/>
              <w:jc w:val="both"/>
              <w:rPr>
                <w:rFonts w:ascii="Times New Roman" w:hAnsi="Times New Roman"/>
                <w:sz w:val="24"/>
                <w:szCs w:val="24"/>
              </w:rPr>
            </w:pPr>
            <w:r w:rsidRPr="00A417C1">
              <w:rPr>
                <w:rFonts w:ascii="Times New Roman" w:hAnsi="Times New Roman"/>
                <w:sz w:val="24"/>
                <w:szCs w:val="24"/>
              </w:rPr>
              <w:t xml:space="preserve">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В случаях, предусмотренных </w:t>
            </w:r>
            <w:hyperlink r:id="rId7" w:history="1">
              <w:r w:rsidRPr="00A417C1">
                <w:rPr>
                  <w:rFonts w:ascii="Times New Roman" w:hAnsi="Times New Roman"/>
                  <w:color w:val="000000"/>
                  <w:sz w:val="24"/>
                  <w:szCs w:val="24"/>
                </w:rPr>
                <w:t>законодательством</w:t>
              </w:r>
            </w:hyperlink>
            <w:r w:rsidRPr="00A417C1">
              <w:rPr>
                <w:rFonts w:ascii="Times New Roman" w:hAnsi="Times New Roman"/>
                <w:sz w:val="24"/>
                <w:szCs w:val="24"/>
              </w:rPr>
              <w:t xml:space="preserve">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A417C1" w:rsidRPr="00A417C1" w:rsidRDefault="00A417C1" w:rsidP="00A417C1">
            <w:pPr>
              <w:autoSpaceDE w:val="0"/>
              <w:autoSpaceDN w:val="0"/>
              <w:adjustRightInd w:val="0"/>
              <w:ind w:firstLine="540"/>
              <w:jc w:val="both"/>
              <w:rPr>
                <w:rFonts w:ascii="Times New Roman" w:hAnsi="Times New Roman"/>
                <w:sz w:val="24"/>
                <w:szCs w:val="24"/>
              </w:rPr>
            </w:pPr>
            <w:r w:rsidRPr="00A417C1">
              <w:rPr>
                <w:rFonts w:ascii="Times New Roman" w:hAnsi="Times New Roman"/>
                <w:sz w:val="24"/>
                <w:szCs w:val="24"/>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A417C1" w:rsidRPr="00A417C1" w:rsidRDefault="00A417C1" w:rsidP="00A417C1">
            <w:pPr>
              <w:autoSpaceDE w:val="0"/>
              <w:autoSpaceDN w:val="0"/>
              <w:adjustRightInd w:val="0"/>
              <w:ind w:firstLine="540"/>
              <w:jc w:val="both"/>
              <w:rPr>
                <w:rFonts w:ascii="Times New Roman" w:hAnsi="Times New Roman"/>
                <w:sz w:val="24"/>
                <w:szCs w:val="24"/>
              </w:rPr>
            </w:pPr>
            <w:r w:rsidRPr="00A417C1">
              <w:rPr>
                <w:rFonts w:ascii="Times New Roman" w:hAnsi="Times New Roman"/>
                <w:sz w:val="24"/>
                <w:szCs w:val="24"/>
              </w:rPr>
              <w:t>Одновременно с решением о признании информационных материалов экстремистскими судом принимается решение об их конфискации.</w:t>
            </w:r>
          </w:p>
          <w:p w:rsidR="002B5D59" w:rsidRDefault="00A42BFC" w:rsidP="00A42BFC">
            <w:pPr>
              <w:autoSpaceDE w:val="0"/>
              <w:autoSpaceDN w:val="0"/>
              <w:adjustRightInd w:val="0"/>
              <w:ind w:firstLine="540"/>
              <w:jc w:val="both"/>
              <w:outlineLvl w:val="0"/>
              <w:rPr>
                <w:sz w:val="32"/>
                <w:szCs w:val="32"/>
              </w:rPr>
            </w:pPr>
            <w:r w:rsidRPr="00A42BFC">
              <w:rPr>
                <w:rFonts w:ascii="Times New Roman" w:hAnsi="Times New Roman"/>
                <w:sz w:val="24"/>
                <w:szCs w:val="24"/>
              </w:rPr>
              <w:t>За осуществление экстремистской деятельности граждане Российской Федерации, иностранные граждане и лица без гражданства несут уголовную (ст.ст. 280, 280.1, 282, 282.1, 282.2 УК РФ), административную и гражданско-правовую ответственность в установленном законодательством Российской Федерации порядке.</w:t>
            </w:r>
          </w:p>
        </w:tc>
        <w:tc>
          <w:tcPr>
            <w:tcW w:w="5269" w:type="dxa"/>
            <w:tcBorders>
              <w:top w:val="single" w:sz="4" w:space="0" w:color="000000"/>
              <w:left w:val="single" w:sz="4" w:space="0" w:color="000000"/>
              <w:bottom w:val="single" w:sz="4" w:space="0" w:color="000000"/>
              <w:right w:val="single" w:sz="4" w:space="0" w:color="000000"/>
            </w:tcBorders>
          </w:tcPr>
          <w:p w:rsidR="002B5D59" w:rsidRDefault="002B5D59" w:rsidP="008948D8">
            <w:pPr>
              <w:jc w:val="both"/>
              <w:rPr>
                <w:rFonts w:ascii="Times New Roman" w:hAnsi="Times New Roman"/>
                <w:b/>
                <w:sz w:val="30"/>
                <w:szCs w:val="30"/>
              </w:rPr>
            </w:pPr>
          </w:p>
          <w:p w:rsidR="002B5D59" w:rsidRDefault="00925826" w:rsidP="008948D8">
            <w:pPr>
              <w:pStyle w:val="msonormalbullet2gif"/>
              <w:jc w:val="center"/>
              <w:rPr>
                <w:b/>
                <w:sz w:val="36"/>
                <w:szCs w:val="36"/>
              </w:rPr>
            </w:pPr>
            <w:r>
              <w:rPr>
                <w:b/>
                <w:sz w:val="36"/>
                <w:szCs w:val="36"/>
              </w:rPr>
              <w:t>Прокуратура Красноярского края</w:t>
            </w:r>
          </w:p>
          <w:p w:rsidR="002B5D59" w:rsidRDefault="002B5D59" w:rsidP="008948D8">
            <w:pPr>
              <w:pStyle w:val="msonormalbullet2gif"/>
              <w:jc w:val="center"/>
              <w:rPr>
                <w:b/>
                <w:sz w:val="36"/>
                <w:szCs w:val="36"/>
              </w:rPr>
            </w:pPr>
          </w:p>
          <w:p w:rsidR="00F67FD7" w:rsidRDefault="00925826" w:rsidP="00F67FD7">
            <w:pPr>
              <w:pStyle w:val="msonormalbullet2gif"/>
              <w:ind w:firstLine="125"/>
              <w:jc w:val="center"/>
              <w:rPr>
                <w:b/>
                <w:sz w:val="36"/>
                <w:szCs w:val="36"/>
              </w:rPr>
            </w:pPr>
            <w:r>
              <w:rPr>
                <w:b/>
                <w:sz w:val="36"/>
                <w:szCs w:val="36"/>
              </w:rPr>
              <w:t xml:space="preserve">Прокуратура </w:t>
            </w:r>
            <w:r w:rsidR="007A5743">
              <w:rPr>
                <w:b/>
                <w:sz w:val="36"/>
                <w:szCs w:val="36"/>
              </w:rPr>
              <w:t>Новоселовского района</w:t>
            </w:r>
          </w:p>
          <w:p w:rsidR="002B5D59" w:rsidRDefault="002B5D59" w:rsidP="008948D8">
            <w:pPr>
              <w:pStyle w:val="msonormalbullet2gif"/>
              <w:jc w:val="center"/>
              <w:rPr>
                <w:b/>
                <w:sz w:val="36"/>
                <w:szCs w:val="36"/>
              </w:rPr>
            </w:pPr>
          </w:p>
          <w:p w:rsidR="002B5D59" w:rsidRPr="002B5D59" w:rsidRDefault="002B5D59" w:rsidP="00925826">
            <w:pPr>
              <w:autoSpaceDE w:val="0"/>
              <w:autoSpaceDN w:val="0"/>
              <w:adjustRightInd w:val="0"/>
              <w:jc w:val="center"/>
              <w:rPr>
                <w:rFonts w:ascii="Times New Roman" w:hAnsi="Times New Roman"/>
                <w:b/>
                <w:sz w:val="36"/>
                <w:szCs w:val="36"/>
              </w:rPr>
            </w:pPr>
            <w:r w:rsidRPr="002B5D59">
              <w:rPr>
                <w:rFonts w:ascii="Times New Roman" w:hAnsi="Times New Roman"/>
                <w:b/>
                <w:sz w:val="36"/>
                <w:szCs w:val="36"/>
              </w:rPr>
              <w:t xml:space="preserve">Ответственность за </w:t>
            </w:r>
            <w:r w:rsidR="008B4F1F">
              <w:rPr>
                <w:rFonts w:ascii="Times New Roman" w:hAnsi="Times New Roman"/>
                <w:b/>
                <w:sz w:val="36"/>
                <w:szCs w:val="36"/>
              </w:rPr>
              <w:t>экстремизм</w:t>
            </w:r>
          </w:p>
          <w:p w:rsidR="002B5D59" w:rsidRDefault="002B5D59" w:rsidP="008948D8">
            <w:pPr>
              <w:pStyle w:val="msonormalbullet2gif"/>
              <w:jc w:val="center"/>
              <w:rPr>
                <w:b/>
                <w:sz w:val="36"/>
                <w:szCs w:val="36"/>
              </w:rPr>
            </w:pPr>
          </w:p>
          <w:p w:rsidR="002B5D59" w:rsidRDefault="002B5D59" w:rsidP="008948D8">
            <w:pPr>
              <w:pStyle w:val="msonormalbullet2gif"/>
              <w:jc w:val="center"/>
              <w:rPr>
                <w:b/>
                <w:sz w:val="36"/>
                <w:szCs w:val="36"/>
              </w:rPr>
            </w:pPr>
          </w:p>
          <w:p w:rsidR="002B5D59" w:rsidRDefault="002B5D59" w:rsidP="008948D8">
            <w:pPr>
              <w:pStyle w:val="msonormalbullet2gif"/>
              <w:jc w:val="center"/>
              <w:rPr>
                <w:b/>
                <w:sz w:val="36"/>
                <w:szCs w:val="36"/>
              </w:rPr>
            </w:pPr>
          </w:p>
          <w:p w:rsidR="00925826" w:rsidRDefault="00925826" w:rsidP="00925826">
            <w:pPr>
              <w:pStyle w:val="msonormalbullet2gif"/>
              <w:jc w:val="center"/>
              <w:rPr>
                <w:b/>
                <w:sz w:val="36"/>
                <w:szCs w:val="36"/>
              </w:rPr>
            </w:pPr>
          </w:p>
          <w:p w:rsidR="002B5D59" w:rsidRDefault="007A5743" w:rsidP="00925826">
            <w:pPr>
              <w:jc w:val="center"/>
              <w:rPr>
                <w:rFonts w:ascii="Times New Roman" w:hAnsi="Times New Roman"/>
              </w:rPr>
            </w:pPr>
            <w:r>
              <w:rPr>
                <w:rFonts w:ascii="Times New Roman" w:hAnsi="Times New Roman"/>
                <w:b/>
                <w:sz w:val="30"/>
                <w:szCs w:val="30"/>
              </w:rPr>
              <w:t>662430, ул. Ленина, д. 19, с. Новоселово, Новоселовский район</w:t>
            </w:r>
            <w:bookmarkStart w:id="0" w:name="_GoBack"/>
            <w:bookmarkEnd w:id="0"/>
            <w:r w:rsidR="00925826" w:rsidRPr="009076D5">
              <w:rPr>
                <w:rFonts w:ascii="Times New Roman" w:hAnsi="Times New Roman"/>
                <w:b/>
                <w:sz w:val="30"/>
                <w:szCs w:val="30"/>
              </w:rPr>
              <w:t>, э</w:t>
            </w:r>
            <w:r w:rsidR="00925826">
              <w:rPr>
                <w:rFonts w:ascii="Times New Roman" w:hAnsi="Times New Roman"/>
                <w:b/>
                <w:sz w:val="30"/>
                <w:szCs w:val="30"/>
              </w:rPr>
              <w:t>л. а</w:t>
            </w:r>
            <w:r w:rsidR="00925826" w:rsidRPr="009076D5">
              <w:rPr>
                <w:rFonts w:ascii="Times New Roman" w:hAnsi="Times New Roman"/>
                <w:b/>
                <w:sz w:val="30"/>
                <w:szCs w:val="30"/>
              </w:rPr>
              <w:t xml:space="preserve">дрес: </w:t>
            </w:r>
            <w:hyperlink r:id="rId8" w:history="1">
              <w:r w:rsidRPr="003D44BB">
                <w:rPr>
                  <w:rStyle w:val="a6"/>
                  <w:rFonts w:ascii="Times New Roman" w:hAnsi="Times New Roman"/>
                  <w:b/>
                  <w:sz w:val="30"/>
                  <w:szCs w:val="30"/>
                </w:rPr>
                <w:t>krpro141@24.</w:t>
              </w:r>
              <w:proofErr w:type="spellStart"/>
              <w:r w:rsidRPr="003D44BB">
                <w:rPr>
                  <w:rStyle w:val="a6"/>
                  <w:rFonts w:ascii="Times New Roman" w:hAnsi="Times New Roman"/>
                  <w:b/>
                  <w:sz w:val="30"/>
                  <w:szCs w:val="30"/>
                  <w:lang w:val="en-US"/>
                </w:rPr>
                <w:t>mailop</w:t>
              </w:r>
              <w:proofErr w:type="spellEnd"/>
              <w:r w:rsidRPr="003D44BB">
                <w:rPr>
                  <w:rStyle w:val="a6"/>
                  <w:rFonts w:ascii="Times New Roman" w:hAnsi="Times New Roman"/>
                  <w:b/>
                  <w:sz w:val="30"/>
                  <w:szCs w:val="30"/>
                </w:rPr>
                <w:t>.</w:t>
              </w:r>
              <w:proofErr w:type="spellStart"/>
              <w:r w:rsidRPr="003D44BB">
                <w:rPr>
                  <w:rStyle w:val="a6"/>
                  <w:rFonts w:ascii="Times New Roman" w:hAnsi="Times New Roman"/>
                  <w:b/>
                  <w:sz w:val="30"/>
                  <w:szCs w:val="30"/>
                </w:rPr>
                <w:t>ru</w:t>
              </w:r>
              <w:proofErr w:type="spellEnd"/>
            </w:hyperlink>
          </w:p>
        </w:tc>
      </w:tr>
      <w:tr w:rsidR="002B5D59" w:rsidTr="00CB224A">
        <w:trPr>
          <w:trHeight w:val="10622"/>
        </w:trPr>
        <w:tc>
          <w:tcPr>
            <w:tcW w:w="5345" w:type="dxa"/>
            <w:tcBorders>
              <w:top w:val="single" w:sz="4" w:space="0" w:color="000000"/>
              <w:left w:val="single" w:sz="4" w:space="0" w:color="000000"/>
              <w:bottom w:val="single" w:sz="4" w:space="0" w:color="000000"/>
              <w:right w:val="single" w:sz="4" w:space="0" w:color="000000"/>
            </w:tcBorders>
          </w:tcPr>
          <w:p w:rsidR="002B5D59" w:rsidRDefault="002B5D59" w:rsidP="002B5D59">
            <w:pPr>
              <w:jc w:val="both"/>
              <w:rPr>
                <w:rFonts w:ascii="Times New Roman" w:hAnsi="Times New Roman"/>
                <w:sz w:val="32"/>
                <w:szCs w:val="32"/>
              </w:rPr>
            </w:pPr>
          </w:p>
          <w:p w:rsidR="00803015" w:rsidRPr="00A417C1" w:rsidRDefault="008B4F1F" w:rsidP="008B4F1F">
            <w:pPr>
              <w:autoSpaceDE w:val="0"/>
              <w:autoSpaceDN w:val="0"/>
              <w:adjustRightInd w:val="0"/>
              <w:jc w:val="both"/>
              <w:rPr>
                <w:rFonts w:ascii="Times New Roman" w:hAnsi="Times New Roman"/>
                <w:sz w:val="24"/>
                <w:szCs w:val="24"/>
              </w:rPr>
            </w:pPr>
            <w:r w:rsidRPr="008B4F1F">
              <w:rPr>
                <w:rFonts w:ascii="Times New Roman" w:hAnsi="Times New Roman"/>
                <w:b/>
                <w:sz w:val="25"/>
                <w:szCs w:val="25"/>
              </w:rPr>
              <w:t xml:space="preserve">            </w:t>
            </w:r>
            <w:r w:rsidRPr="00A417C1">
              <w:rPr>
                <w:rFonts w:ascii="Times New Roman" w:hAnsi="Times New Roman"/>
                <w:b/>
                <w:sz w:val="24"/>
                <w:szCs w:val="24"/>
              </w:rPr>
              <w:t>Экстремистская деятельность (экстремизм)</w:t>
            </w:r>
            <w:r w:rsidRPr="00A417C1">
              <w:rPr>
                <w:rFonts w:ascii="Times New Roman" w:hAnsi="Times New Roman"/>
                <w:sz w:val="24"/>
                <w:szCs w:val="24"/>
              </w:rPr>
              <w:t xml:space="preserve"> это: </w:t>
            </w:r>
          </w:p>
          <w:p w:rsidR="008B4F1F" w:rsidRPr="00A417C1" w:rsidRDefault="00803015" w:rsidP="008B4F1F">
            <w:pPr>
              <w:autoSpaceDE w:val="0"/>
              <w:autoSpaceDN w:val="0"/>
              <w:adjustRightInd w:val="0"/>
              <w:jc w:val="both"/>
              <w:rPr>
                <w:rFonts w:ascii="Times New Roman" w:hAnsi="Times New Roman"/>
                <w:sz w:val="24"/>
                <w:szCs w:val="24"/>
              </w:rPr>
            </w:pPr>
            <w:r w:rsidRPr="00A417C1">
              <w:rPr>
                <w:rFonts w:ascii="Times New Roman" w:hAnsi="Times New Roman"/>
                <w:sz w:val="24"/>
                <w:szCs w:val="24"/>
              </w:rPr>
              <w:t xml:space="preserve">          </w:t>
            </w:r>
            <w:r w:rsidR="008B4F1F" w:rsidRPr="00A417C1">
              <w:rPr>
                <w:rFonts w:ascii="Times New Roman" w:hAnsi="Times New Roman"/>
                <w:sz w:val="24"/>
                <w:szCs w:val="24"/>
              </w:rPr>
              <w:t>насильственное изменение основ конституционного строя и нарушение целостности Российской Федерации;</w:t>
            </w:r>
          </w:p>
          <w:p w:rsidR="008B4F1F" w:rsidRPr="00A417C1" w:rsidRDefault="008B4F1F" w:rsidP="008B4F1F">
            <w:pPr>
              <w:autoSpaceDE w:val="0"/>
              <w:autoSpaceDN w:val="0"/>
              <w:adjustRightInd w:val="0"/>
              <w:ind w:firstLine="567"/>
              <w:jc w:val="both"/>
              <w:rPr>
                <w:rFonts w:ascii="Times New Roman" w:hAnsi="Times New Roman"/>
                <w:sz w:val="24"/>
                <w:szCs w:val="24"/>
              </w:rPr>
            </w:pPr>
            <w:r w:rsidRPr="00A417C1">
              <w:rPr>
                <w:rFonts w:ascii="Times New Roman" w:hAnsi="Times New Roman"/>
                <w:sz w:val="24"/>
                <w:szCs w:val="24"/>
              </w:rPr>
              <w:t>публичное оправдание терроризма и иная террористическая деятельность;</w:t>
            </w:r>
          </w:p>
          <w:p w:rsidR="008B4F1F" w:rsidRPr="00A417C1" w:rsidRDefault="008B4F1F" w:rsidP="008B4F1F">
            <w:pPr>
              <w:autoSpaceDE w:val="0"/>
              <w:autoSpaceDN w:val="0"/>
              <w:adjustRightInd w:val="0"/>
              <w:ind w:firstLine="567"/>
              <w:jc w:val="both"/>
              <w:rPr>
                <w:rFonts w:ascii="Times New Roman" w:hAnsi="Times New Roman"/>
                <w:sz w:val="24"/>
                <w:szCs w:val="24"/>
              </w:rPr>
            </w:pPr>
            <w:r w:rsidRPr="00A417C1">
              <w:rPr>
                <w:rFonts w:ascii="Times New Roman" w:hAnsi="Times New Roman"/>
                <w:sz w:val="24"/>
                <w:szCs w:val="24"/>
              </w:rPr>
              <w:t>возбуждение социальной, расовой, национальной или религиозной розни;</w:t>
            </w:r>
          </w:p>
          <w:p w:rsidR="008B4F1F" w:rsidRPr="00A417C1" w:rsidRDefault="008B4F1F" w:rsidP="008B4F1F">
            <w:pPr>
              <w:autoSpaceDE w:val="0"/>
              <w:autoSpaceDN w:val="0"/>
              <w:adjustRightInd w:val="0"/>
              <w:ind w:firstLine="567"/>
              <w:jc w:val="both"/>
              <w:rPr>
                <w:rFonts w:ascii="Times New Roman" w:hAnsi="Times New Roman"/>
                <w:sz w:val="24"/>
                <w:szCs w:val="24"/>
              </w:rPr>
            </w:pPr>
            <w:r w:rsidRPr="00A417C1">
              <w:rPr>
                <w:rFonts w:ascii="Times New Roman" w:hAnsi="Times New Roman"/>
                <w:sz w:val="24"/>
                <w:szCs w:val="24"/>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8B4F1F" w:rsidRPr="00A417C1" w:rsidRDefault="008B4F1F" w:rsidP="008B4F1F">
            <w:pPr>
              <w:autoSpaceDE w:val="0"/>
              <w:autoSpaceDN w:val="0"/>
              <w:adjustRightInd w:val="0"/>
              <w:ind w:firstLine="540"/>
              <w:jc w:val="both"/>
              <w:rPr>
                <w:rFonts w:ascii="Times New Roman" w:hAnsi="Times New Roman"/>
                <w:sz w:val="24"/>
                <w:szCs w:val="24"/>
              </w:rPr>
            </w:pPr>
            <w:r w:rsidRPr="00A417C1">
              <w:rPr>
                <w:rFonts w:ascii="Times New Roman" w:hAnsi="Times New Roman"/>
                <w:sz w:val="24"/>
                <w:szCs w:val="24"/>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8B4F1F" w:rsidRPr="00A417C1" w:rsidRDefault="008B4F1F" w:rsidP="008B4F1F">
            <w:pPr>
              <w:autoSpaceDE w:val="0"/>
              <w:autoSpaceDN w:val="0"/>
              <w:adjustRightInd w:val="0"/>
              <w:ind w:firstLine="540"/>
              <w:jc w:val="both"/>
              <w:rPr>
                <w:rFonts w:ascii="Times New Roman" w:hAnsi="Times New Roman"/>
                <w:sz w:val="24"/>
                <w:szCs w:val="24"/>
              </w:rPr>
            </w:pPr>
            <w:r w:rsidRPr="00A417C1">
              <w:rPr>
                <w:rFonts w:ascii="Times New Roman" w:hAnsi="Times New Roman"/>
                <w:sz w:val="24"/>
                <w:szCs w:val="24"/>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8B4F1F" w:rsidRPr="00A417C1" w:rsidRDefault="008B4F1F" w:rsidP="008B4F1F">
            <w:pPr>
              <w:autoSpaceDE w:val="0"/>
              <w:autoSpaceDN w:val="0"/>
              <w:adjustRightInd w:val="0"/>
              <w:ind w:firstLine="540"/>
              <w:jc w:val="both"/>
              <w:rPr>
                <w:rFonts w:ascii="Times New Roman" w:hAnsi="Times New Roman"/>
                <w:sz w:val="24"/>
                <w:szCs w:val="24"/>
              </w:rPr>
            </w:pPr>
            <w:r w:rsidRPr="00A417C1">
              <w:rPr>
                <w:rFonts w:ascii="Times New Roman" w:hAnsi="Times New Roman"/>
                <w:sz w:val="24"/>
                <w:szCs w:val="24"/>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8B4F1F" w:rsidRPr="00A417C1" w:rsidRDefault="008B4F1F" w:rsidP="008B4F1F">
            <w:pPr>
              <w:autoSpaceDE w:val="0"/>
              <w:autoSpaceDN w:val="0"/>
              <w:adjustRightInd w:val="0"/>
              <w:ind w:firstLine="540"/>
              <w:jc w:val="both"/>
              <w:rPr>
                <w:rFonts w:ascii="Times New Roman" w:hAnsi="Times New Roman"/>
                <w:sz w:val="24"/>
                <w:szCs w:val="24"/>
              </w:rPr>
            </w:pPr>
            <w:r w:rsidRPr="00A417C1">
              <w:rPr>
                <w:rFonts w:ascii="Times New Roman" w:hAnsi="Times New Roman"/>
                <w:color w:val="000000"/>
                <w:sz w:val="24"/>
                <w:szCs w:val="24"/>
              </w:rPr>
              <w:t xml:space="preserve">совершение преступлений по мотивам, указанным в </w:t>
            </w:r>
            <w:hyperlink r:id="rId9" w:history="1">
              <w:r w:rsidRPr="00A417C1">
                <w:rPr>
                  <w:rFonts w:ascii="Times New Roman" w:hAnsi="Times New Roman"/>
                  <w:color w:val="000000"/>
                  <w:sz w:val="24"/>
                  <w:szCs w:val="24"/>
                </w:rPr>
                <w:t>пункте "е" части первой статьи 63</w:t>
              </w:r>
            </w:hyperlink>
            <w:r w:rsidRPr="00A417C1">
              <w:rPr>
                <w:rFonts w:ascii="Times New Roman" w:hAnsi="Times New Roman"/>
                <w:color w:val="000000"/>
                <w:sz w:val="24"/>
                <w:szCs w:val="24"/>
              </w:rPr>
              <w:t xml:space="preserve"> Уголовного</w:t>
            </w:r>
            <w:r w:rsidRPr="00A417C1">
              <w:rPr>
                <w:rFonts w:ascii="Times New Roman" w:hAnsi="Times New Roman"/>
                <w:sz w:val="24"/>
                <w:szCs w:val="24"/>
              </w:rPr>
              <w:t xml:space="preserve"> кодекса Российской Федерации;</w:t>
            </w:r>
          </w:p>
          <w:p w:rsidR="002B5D59" w:rsidRPr="002B5D59" w:rsidRDefault="008B4F1F" w:rsidP="00A42BFC">
            <w:pPr>
              <w:autoSpaceDE w:val="0"/>
              <w:autoSpaceDN w:val="0"/>
              <w:adjustRightInd w:val="0"/>
              <w:jc w:val="both"/>
              <w:rPr>
                <w:rFonts w:ascii="Times New Roman" w:hAnsi="Times New Roman"/>
                <w:sz w:val="32"/>
                <w:szCs w:val="32"/>
              </w:rPr>
            </w:pPr>
            <w:r w:rsidRPr="00A417C1">
              <w:rPr>
                <w:rFonts w:ascii="Times New Roman" w:hAnsi="Times New Roman"/>
                <w:sz w:val="24"/>
                <w:szCs w:val="24"/>
              </w:rPr>
              <w:t xml:space="preserve">пропаганда и публичное </w:t>
            </w:r>
            <w:r w:rsidR="00803015" w:rsidRPr="00A417C1">
              <w:rPr>
                <w:rFonts w:ascii="Times New Roman" w:hAnsi="Times New Roman"/>
                <w:sz w:val="24"/>
                <w:szCs w:val="24"/>
              </w:rPr>
              <w:t>демонстрирова</w:t>
            </w:r>
            <w:r w:rsidR="00A417C1" w:rsidRPr="00A417C1">
              <w:rPr>
                <w:rFonts w:ascii="Times New Roman" w:hAnsi="Times New Roman"/>
                <w:sz w:val="24"/>
                <w:szCs w:val="24"/>
              </w:rPr>
              <w:t xml:space="preserve">ние нацистской атрибутики или символики либо атрибутики или символики, сходных с </w:t>
            </w:r>
          </w:p>
        </w:tc>
        <w:tc>
          <w:tcPr>
            <w:tcW w:w="5621" w:type="dxa"/>
            <w:tcBorders>
              <w:top w:val="single" w:sz="4" w:space="0" w:color="000000"/>
              <w:left w:val="single" w:sz="4" w:space="0" w:color="000000"/>
              <w:bottom w:val="single" w:sz="4" w:space="0" w:color="000000"/>
              <w:right w:val="single" w:sz="4" w:space="0" w:color="000000"/>
            </w:tcBorders>
          </w:tcPr>
          <w:p w:rsidR="00A42BFC" w:rsidRPr="00A417C1" w:rsidRDefault="00A42BFC" w:rsidP="00A42BFC">
            <w:pPr>
              <w:autoSpaceDE w:val="0"/>
              <w:autoSpaceDN w:val="0"/>
              <w:adjustRightInd w:val="0"/>
              <w:jc w:val="both"/>
              <w:rPr>
                <w:rFonts w:ascii="Times New Roman" w:hAnsi="Times New Roman"/>
                <w:sz w:val="24"/>
                <w:szCs w:val="24"/>
              </w:rPr>
            </w:pPr>
            <w:r w:rsidRPr="00A417C1">
              <w:rPr>
                <w:rFonts w:ascii="Times New Roman" w:hAnsi="Times New Roman"/>
                <w:sz w:val="24"/>
                <w:szCs w:val="24"/>
              </w:rPr>
              <w:t>нацистской атрибутикой или символикой до степени смешения, либо публичное демонстрирование атрибутики или символики экстремистских организаций;</w:t>
            </w:r>
          </w:p>
          <w:p w:rsidR="008B4F1F" w:rsidRPr="00A417C1" w:rsidRDefault="008B4F1F" w:rsidP="008B4F1F">
            <w:pPr>
              <w:autoSpaceDE w:val="0"/>
              <w:autoSpaceDN w:val="0"/>
              <w:adjustRightInd w:val="0"/>
              <w:ind w:firstLine="540"/>
              <w:jc w:val="both"/>
              <w:rPr>
                <w:rFonts w:ascii="Times New Roman" w:hAnsi="Times New Roman"/>
                <w:sz w:val="24"/>
                <w:szCs w:val="24"/>
              </w:rPr>
            </w:pPr>
            <w:r w:rsidRPr="00A417C1">
              <w:rPr>
                <w:rFonts w:ascii="Times New Roman" w:hAnsi="Times New Roman"/>
                <w:sz w:val="24"/>
                <w:szCs w:val="24"/>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8B4F1F" w:rsidRPr="00A417C1" w:rsidRDefault="008B4F1F" w:rsidP="008B4F1F">
            <w:pPr>
              <w:autoSpaceDE w:val="0"/>
              <w:autoSpaceDN w:val="0"/>
              <w:adjustRightInd w:val="0"/>
              <w:ind w:firstLine="540"/>
              <w:jc w:val="both"/>
              <w:rPr>
                <w:rFonts w:ascii="Times New Roman" w:hAnsi="Times New Roman"/>
                <w:sz w:val="24"/>
                <w:szCs w:val="24"/>
              </w:rPr>
            </w:pPr>
            <w:r w:rsidRPr="00A417C1">
              <w:rPr>
                <w:rFonts w:ascii="Times New Roman" w:hAnsi="Times New Roman"/>
                <w:sz w:val="24"/>
                <w:szCs w:val="24"/>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8B4F1F" w:rsidRPr="00A417C1" w:rsidRDefault="008B4F1F" w:rsidP="008B4F1F">
            <w:pPr>
              <w:autoSpaceDE w:val="0"/>
              <w:autoSpaceDN w:val="0"/>
              <w:adjustRightInd w:val="0"/>
              <w:ind w:firstLine="540"/>
              <w:jc w:val="both"/>
              <w:rPr>
                <w:rFonts w:ascii="Times New Roman" w:hAnsi="Times New Roman"/>
                <w:sz w:val="24"/>
                <w:szCs w:val="24"/>
              </w:rPr>
            </w:pPr>
            <w:r w:rsidRPr="00A417C1">
              <w:rPr>
                <w:rFonts w:ascii="Times New Roman" w:hAnsi="Times New Roman"/>
                <w:sz w:val="24"/>
                <w:szCs w:val="24"/>
              </w:rPr>
              <w:t>организация и подготовка указанных деяний, а также подстрекательство к их осуществлению;</w:t>
            </w:r>
          </w:p>
          <w:p w:rsidR="008B4F1F" w:rsidRPr="00A417C1" w:rsidRDefault="008B4F1F" w:rsidP="008B4F1F">
            <w:pPr>
              <w:autoSpaceDE w:val="0"/>
              <w:autoSpaceDN w:val="0"/>
              <w:adjustRightInd w:val="0"/>
              <w:ind w:firstLine="540"/>
              <w:jc w:val="both"/>
              <w:rPr>
                <w:rFonts w:ascii="Times New Roman" w:hAnsi="Times New Roman"/>
                <w:sz w:val="24"/>
                <w:szCs w:val="24"/>
              </w:rPr>
            </w:pPr>
            <w:r w:rsidRPr="00A417C1">
              <w:rPr>
                <w:rFonts w:ascii="Times New Roman" w:hAnsi="Times New Roman"/>
                <w:sz w:val="24"/>
                <w:szCs w:val="24"/>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w:t>
            </w:r>
            <w:r w:rsidR="00803015" w:rsidRPr="00A417C1">
              <w:rPr>
                <w:rFonts w:ascii="Times New Roman" w:hAnsi="Times New Roman"/>
                <w:sz w:val="24"/>
                <w:szCs w:val="24"/>
              </w:rPr>
              <w:t>зания информационных услуг.</w:t>
            </w:r>
          </w:p>
          <w:p w:rsidR="002B5D59" w:rsidRDefault="00803015" w:rsidP="00803015">
            <w:pPr>
              <w:autoSpaceDE w:val="0"/>
              <w:autoSpaceDN w:val="0"/>
              <w:adjustRightInd w:val="0"/>
              <w:ind w:firstLine="540"/>
              <w:jc w:val="both"/>
              <w:rPr>
                <w:rFonts w:ascii="Times New Roman" w:hAnsi="Times New Roman"/>
                <w:sz w:val="24"/>
                <w:szCs w:val="24"/>
              </w:rPr>
            </w:pPr>
            <w:r w:rsidRPr="00A417C1">
              <w:rPr>
                <w:rFonts w:ascii="Times New Roman" w:hAnsi="Times New Roman"/>
                <w:b/>
                <w:sz w:val="24"/>
                <w:szCs w:val="24"/>
              </w:rPr>
              <w:t>Экстремистская организация</w:t>
            </w:r>
            <w:r w:rsidRPr="00A417C1">
              <w:rPr>
                <w:rFonts w:ascii="Times New Roman" w:hAnsi="Times New Roman"/>
                <w:sz w:val="24"/>
                <w:szCs w:val="24"/>
              </w:rPr>
              <w:t xml:space="preserve"> - общественное или религиозное объединение либо иная организация, в отношении которых по основаниям, предусмотренным </w:t>
            </w:r>
            <w:r w:rsidRPr="00A417C1">
              <w:rPr>
                <w:rFonts w:ascii="Times New Roman" w:hAnsi="Times New Roman"/>
                <w:color w:val="000000"/>
                <w:sz w:val="24"/>
                <w:szCs w:val="24"/>
              </w:rPr>
              <w:t xml:space="preserve">Федеральным </w:t>
            </w:r>
            <w:hyperlink r:id="rId10" w:history="1">
              <w:r w:rsidRPr="00A417C1">
                <w:rPr>
                  <w:rFonts w:ascii="Times New Roman" w:hAnsi="Times New Roman"/>
                  <w:color w:val="000000"/>
                  <w:sz w:val="24"/>
                  <w:szCs w:val="24"/>
                </w:rPr>
                <w:t>законом</w:t>
              </w:r>
            </w:hyperlink>
            <w:r w:rsidRPr="00A417C1">
              <w:rPr>
                <w:rFonts w:ascii="Times New Roman" w:hAnsi="Times New Roman"/>
                <w:color w:val="000000"/>
                <w:sz w:val="24"/>
                <w:szCs w:val="24"/>
              </w:rPr>
              <w:t xml:space="preserve"> «О противодействии экстремистской деятельности», судом принято вступившее</w:t>
            </w:r>
            <w:r w:rsidRPr="00A417C1">
              <w:rPr>
                <w:rFonts w:ascii="Times New Roman" w:hAnsi="Times New Roman"/>
                <w:sz w:val="24"/>
                <w:szCs w:val="24"/>
              </w:rPr>
              <w:t xml:space="preserve"> в законную силу решение о ликвидации или запрете деятельности в связи с осуществлением экстремистской деятельности;</w:t>
            </w:r>
          </w:p>
          <w:p w:rsidR="00A42BFC" w:rsidRPr="002B5D59" w:rsidRDefault="00A42BFC" w:rsidP="00803015">
            <w:pPr>
              <w:autoSpaceDE w:val="0"/>
              <w:autoSpaceDN w:val="0"/>
              <w:adjustRightInd w:val="0"/>
              <w:ind w:firstLine="540"/>
              <w:jc w:val="both"/>
              <w:rPr>
                <w:rFonts w:ascii="Times New Roman" w:hAnsi="Times New Roman"/>
                <w:sz w:val="32"/>
                <w:szCs w:val="32"/>
              </w:rPr>
            </w:pPr>
            <w:r w:rsidRPr="00A42BFC">
              <w:rPr>
                <w:rFonts w:ascii="Times New Roman" w:hAnsi="Times New Roman"/>
                <w:b/>
                <w:sz w:val="24"/>
                <w:szCs w:val="24"/>
              </w:rPr>
              <w:t>Экстремистские материалы</w:t>
            </w:r>
            <w:r w:rsidRPr="00A42BFC">
              <w:rPr>
                <w:rFonts w:ascii="Times New Roman" w:hAnsi="Times New Roman"/>
                <w:sz w:val="24"/>
                <w:szCs w:val="24"/>
              </w:rPr>
              <w:t xml:space="preserve"> - предназначенные для обнародования документы либо информация на иных носителях, призывающие к осуществлению экстремистской деятельности</w:t>
            </w:r>
          </w:p>
        </w:tc>
        <w:tc>
          <w:tcPr>
            <w:tcW w:w="5269" w:type="dxa"/>
            <w:tcBorders>
              <w:top w:val="single" w:sz="4" w:space="0" w:color="000000"/>
              <w:left w:val="single" w:sz="4" w:space="0" w:color="000000"/>
              <w:bottom w:val="single" w:sz="4" w:space="0" w:color="000000"/>
              <w:right w:val="single" w:sz="4" w:space="0" w:color="000000"/>
            </w:tcBorders>
          </w:tcPr>
          <w:p w:rsidR="00A417C1" w:rsidRPr="00A42BFC" w:rsidRDefault="00A417C1" w:rsidP="00A417C1">
            <w:pPr>
              <w:autoSpaceDE w:val="0"/>
              <w:autoSpaceDN w:val="0"/>
              <w:adjustRightInd w:val="0"/>
              <w:ind w:firstLine="540"/>
              <w:jc w:val="both"/>
              <w:rPr>
                <w:rFonts w:ascii="Times New Roman" w:hAnsi="Times New Roman"/>
                <w:sz w:val="24"/>
                <w:szCs w:val="24"/>
              </w:rPr>
            </w:pPr>
            <w:r w:rsidRPr="00A42BFC">
              <w:rPr>
                <w:rFonts w:ascii="Times New Roman" w:hAnsi="Times New Roman"/>
                <w:sz w:val="24"/>
                <w:szCs w:val="24"/>
              </w:rPr>
              <w:t>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A417C1" w:rsidRPr="00A42BFC" w:rsidRDefault="00A417C1" w:rsidP="00A417C1">
            <w:pPr>
              <w:autoSpaceDE w:val="0"/>
              <w:autoSpaceDN w:val="0"/>
              <w:adjustRightInd w:val="0"/>
              <w:ind w:firstLine="540"/>
              <w:jc w:val="both"/>
              <w:rPr>
                <w:rFonts w:ascii="Times New Roman" w:hAnsi="Times New Roman"/>
                <w:sz w:val="24"/>
                <w:szCs w:val="24"/>
              </w:rPr>
            </w:pPr>
            <w:r w:rsidRPr="00A42BFC">
              <w:rPr>
                <w:rFonts w:ascii="Times New Roman" w:hAnsi="Times New Roman"/>
                <w:b/>
                <w:sz w:val="24"/>
                <w:szCs w:val="24"/>
              </w:rPr>
              <w:t>Символика экстремистской организации</w:t>
            </w:r>
            <w:r w:rsidRPr="00A42BFC">
              <w:rPr>
                <w:rFonts w:ascii="Times New Roman" w:hAnsi="Times New Roman"/>
                <w:sz w:val="24"/>
                <w:szCs w:val="24"/>
              </w:rPr>
              <w:t xml:space="preserve"> - официально зарегистрированная символика организации, в отношении которой по основаниям, предусмотренным Федеральным </w:t>
            </w:r>
            <w:hyperlink r:id="rId11" w:history="1">
              <w:r w:rsidRPr="00A42BFC">
                <w:rPr>
                  <w:rFonts w:ascii="Times New Roman" w:hAnsi="Times New Roman"/>
                  <w:color w:val="000000"/>
                  <w:sz w:val="24"/>
                  <w:szCs w:val="24"/>
                </w:rPr>
                <w:t>законом</w:t>
              </w:r>
            </w:hyperlink>
            <w:r w:rsidRPr="00A42BFC">
              <w:rPr>
                <w:rFonts w:ascii="Times New Roman" w:hAnsi="Times New Roman"/>
                <w:color w:val="000000"/>
                <w:sz w:val="24"/>
                <w:szCs w:val="24"/>
              </w:rPr>
              <w:t xml:space="preserve"> «О противодействии экстремистской деятельности»</w:t>
            </w:r>
            <w:r w:rsidRPr="00A42BFC">
              <w:rPr>
                <w:rFonts w:ascii="Times New Roman" w:hAnsi="Times New Roman"/>
                <w:sz w:val="24"/>
                <w:szCs w:val="24"/>
              </w:rP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A417C1" w:rsidRPr="00A42BFC" w:rsidRDefault="00A417C1" w:rsidP="00A417C1">
            <w:pPr>
              <w:autoSpaceDE w:val="0"/>
              <w:autoSpaceDN w:val="0"/>
              <w:adjustRightInd w:val="0"/>
              <w:ind w:firstLine="540"/>
              <w:jc w:val="both"/>
              <w:rPr>
                <w:rFonts w:ascii="Times New Roman" w:hAnsi="Times New Roman"/>
                <w:sz w:val="24"/>
                <w:szCs w:val="24"/>
              </w:rPr>
            </w:pPr>
            <w:r w:rsidRPr="00A42BFC">
              <w:rPr>
                <w:rFonts w:ascii="Times New Roman" w:hAnsi="Times New Roman"/>
                <w:sz w:val="24"/>
                <w:szCs w:val="24"/>
              </w:rPr>
              <w:t>Противодействие экстремистской деятельности осуществляется по следующим основным направлениям:</w:t>
            </w:r>
          </w:p>
          <w:p w:rsidR="00A42BFC" w:rsidRPr="00A417C1" w:rsidRDefault="00A417C1" w:rsidP="00A42BFC">
            <w:pPr>
              <w:autoSpaceDE w:val="0"/>
              <w:autoSpaceDN w:val="0"/>
              <w:adjustRightInd w:val="0"/>
              <w:ind w:firstLine="540"/>
              <w:jc w:val="both"/>
              <w:rPr>
                <w:rFonts w:ascii="Times New Roman" w:hAnsi="Times New Roman"/>
                <w:sz w:val="24"/>
                <w:szCs w:val="24"/>
              </w:rPr>
            </w:pPr>
            <w:r w:rsidRPr="00A42BFC">
              <w:rPr>
                <w:rFonts w:ascii="Times New Roman" w:hAnsi="Times New Roman"/>
                <w:sz w:val="24"/>
                <w:szCs w:val="24"/>
              </w:rPr>
              <w:t>принятие профилактических мер, направленных на предупреждение экстремистской деятельности, в том числе на выявление и последующее устранение причин</w:t>
            </w:r>
            <w:r w:rsidRPr="00A417C1">
              <w:rPr>
                <w:rFonts w:ascii="Times New Roman" w:hAnsi="Times New Roman"/>
                <w:sz w:val="25"/>
                <w:szCs w:val="25"/>
              </w:rPr>
              <w:t xml:space="preserve"> </w:t>
            </w:r>
            <w:r w:rsidR="00EF3E43" w:rsidRPr="00EF3E43">
              <w:rPr>
                <w:rFonts w:ascii="Times New Roman" w:hAnsi="Times New Roman"/>
                <w:sz w:val="24"/>
                <w:szCs w:val="24"/>
              </w:rPr>
              <w:t xml:space="preserve"> </w:t>
            </w:r>
            <w:r w:rsidR="00A42BFC" w:rsidRPr="00A417C1">
              <w:rPr>
                <w:rFonts w:ascii="Times New Roman" w:hAnsi="Times New Roman"/>
                <w:sz w:val="24"/>
                <w:szCs w:val="24"/>
              </w:rPr>
              <w:t>и условий, способствующих осуществлению экстремистской деятельности;</w:t>
            </w:r>
          </w:p>
          <w:p w:rsidR="00A42BFC" w:rsidRPr="00A417C1" w:rsidRDefault="00A42BFC" w:rsidP="00A42BFC">
            <w:pPr>
              <w:autoSpaceDE w:val="0"/>
              <w:autoSpaceDN w:val="0"/>
              <w:adjustRightInd w:val="0"/>
              <w:ind w:firstLine="540"/>
              <w:jc w:val="both"/>
              <w:rPr>
                <w:rFonts w:ascii="Times New Roman" w:hAnsi="Times New Roman"/>
                <w:sz w:val="24"/>
                <w:szCs w:val="24"/>
              </w:rPr>
            </w:pPr>
            <w:r w:rsidRPr="00A417C1">
              <w:rPr>
                <w:rFonts w:ascii="Times New Roman" w:hAnsi="Times New Roman"/>
                <w:sz w:val="24"/>
                <w:szCs w:val="24"/>
              </w:rP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2B5D59" w:rsidRPr="002B5D59" w:rsidRDefault="002B5D59" w:rsidP="00A417C1">
            <w:pPr>
              <w:autoSpaceDE w:val="0"/>
              <w:autoSpaceDN w:val="0"/>
              <w:adjustRightInd w:val="0"/>
              <w:ind w:firstLine="540"/>
              <w:jc w:val="both"/>
              <w:rPr>
                <w:rFonts w:ascii="Times New Roman" w:hAnsi="Times New Roman"/>
                <w:b/>
                <w:sz w:val="30"/>
                <w:szCs w:val="30"/>
              </w:rPr>
            </w:pPr>
          </w:p>
        </w:tc>
      </w:tr>
    </w:tbl>
    <w:p w:rsidR="00121306" w:rsidRDefault="00121306" w:rsidP="002B5D59"/>
    <w:sectPr w:rsidR="00121306" w:rsidSect="002B5D59">
      <w:pgSz w:w="16838" w:h="11906" w:orient="landscape"/>
      <w:pgMar w:top="568"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4659E5"/>
    <w:multiLevelType w:val="hybridMultilevel"/>
    <w:tmpl w:val="7202590A"/>
    <w:lvl w:ilvl="0" w:tplc="D88C2FC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D59"/>
    <w:rsid w:val="00121306"/>
    <w:rsid w:val="002B5D59"/>
    <w:rsid w:val="00471E92"/>
    <w:rsid w:val="0056116D"/>
    <w:rsid w:val="007A5743"/>
    <w:rsid w:val="00803015"/>
    <w:rsid w:val="008B4F1F"/>
    <w:rsid w:val="00925826"/>
    <w:rsid w:val="00A417C1"/>
    <w:rsid w:val="00A42BFC"/>
    <w:rsid w:val="00CB224A"/>
    <w:rsid w:val="00EF3E43"/>
    <w:rsid w:val="00F43859"/>
    <w:rsid w:val="00F50A3F"/>
    <w:rsid w:val="00F67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FCF5B"/>
  <w15:docId w15:val="{E321BA3F-C15C-4214-BD80-04F645EA8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5D59"/>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bullet2gif">
    <w:name w:val="msonormalbullet2.gif"/>
    <w:basedOn w:val="a"/>
    <w:rsid w:val="002B5D59"/>
    <w:pPr>
      <w:spacing w:before="100" w:beforeAutospacing="1" w:after="100" w:afterAutospacing="1"/>
    </w:pPr>
    <w:rPr>
      <w:rFonts w:ascii="Times New Roman" w:eastAsia="Times New Roman" w:hAnsi="Times New Roman"/>
      <w:sz w:val="24"/>
      <w:szCs w:val="24"/>
      <w:lang w:eastAsia="ru-RU"/>
    </w:rPr>
  </w:style>
  <w:style w:type="character" w:customStyle="1" w:styleId="a3">
    <w:name w:val="Основной текст_"/>
    <w:basedOn w:val="a0"/>
    <w:link w:val="1"/>
    <w:rsid w:val="002B5D59"/>
    <w:rPr>
      <w:rFonts w:ascii="Times New Roman" w:eastAsia="Times New Roman" w:hAnsi="Times New Roman"/>
      <w:sz w:val="27"/>
      <w:szCs w:val="27"/>
      <w:shd w:val="clear" w:color="auto" w:fill="FFFFFF"/>
    </w:rPr>
  </w:style>
  <w:style w:type="paragraph" w:customStyle="1" w:styleId="1">
    <w:name w:val="Основной текст1"/>
    <w:basedOn w:val="a"/>
    <w:link w:val="a3"/>
    <w:rsid w:val="002B5D59"/>
    <w:pPr>
      <w:widowControl w:val="0"/>
      <w:shd w:val="clear" w:color="auto" w:fill="FFFFFF"/>
      <w:spacing w:after="420" w:line="0" w:lineRule="atLeast"/>
      <w:jc w:val="center"/>
    </w:pPr>
    <w:rPr>
      <w:rFonts w:ascii="Times New Roman" w:eastAsia="Times New Roman" w:hAnsi="Times New Roman" w:cstheme="minorBidi"/>
      <w:sz w:val="27"/>
      <w:szCs w:val="27"/>
    </w:rPr>
  </w:style>
  <w:style w:type="paragraph" w:styleId="a4">
    <w:name w:val="Balloon Text"/>
    <w:basedOn w:val="a"/>
    <w:link w:val="a5"/>
    <w:uiPriority w:val="99"/>
    <w:semiHidden/>
    <w:unhideWhenUsed/>
    <w:rsid w:val="00F67FD7"/>
    <w:rPr>
      <w:rFonts w:ascii="Tahoma" w:hAnsi="Tahoma" w:cs="Tahoma"/>
      <w:sz w:val="16"/>
      <w:szCs w:val="16"/>
    </w:rPr>
  </w:style>
  <w:style w:type="character" w:customStyle="1" w:styleId="a5">
    <w:name w:val="Текст выноски Знак"/>
    <w:basedOn w:val="a0"/>
    <w:link w:val="a4"/>
    <w:uiPriority w:val="99"/>
    <w:semiHidden/>
    <w:rsid w:val="00F67FD7"/>
    <w:rPr>
      <w:rFonts w:ascii="Tahoma" w:eastAsia="Calibri" w:hAnsi="Tahoma" w:cs="Tahoma"/>
      <w:sz w:val="16"/>
      <w:szCs w:val="16"/>
    </w:rPr>
  </w:style>
  <w:style w:type="character" w:styleId="a6">
    <w:name w:val="Hyperlink"/>
    <w:basedOn w:val="a0"/>
    <w:uiPriority w:val="99"/>
    <w:unhideWhenUsed/>
    <w:rsid w:val="00925826"/>
    <w:rPr>
      <w:color w:val="0000FF"/>
      <w:u w:val="single"/>
    </w:rPr>
  </w:style>
  <w:style w:type="character" w:styleId="a7">
    <w:name w:val="Unresolved Mention"/>
    <w:basedOn w:val="a0"/>
    <w:uiPriority w:val="99"/>
    <w:semiHidden/>
    <w:unhideWhenUsed/>
    <w:rsid w:val="007A57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pro141@24.mailop.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10BD3E5A31A06FFF717D004449FBC09CEEA47E48E3177D189C851EB4B631CF3F6F997AC2A4F3609rBk1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7D8EE0358723E7D89A23B020715EE92433831B9ABCEDBF572D8E403D7092544A55ACB4DF5BE851Ct0h2E" TargetMode="External"/><Relationship Id="rId11" Type="http://schemas.openxmlformats.org/officeDocument/2006/relationships/hyperlink" Target="consultantplus://offline/ref=EBCBA079FD01156852867633A69762F17B17D360B19FC9E667928E219D94652054BD897E545B6E49JEe0E" TargetMode="External"/><Relationship Id="rId5" Type="http://schemas.openxmlformats.org/officeDocument/2006/relationships/hyperlink" Target="consultantplus://offline/ref=57D8EE0358723E7D89A23B020715EE92433C33B2ACCFDBF572D8E403D7092544A55ACB4DF5BF801Et0hFE" TargetMode="External"/><Relationship Id="rId10" Type="http://schemas.openxmlformats.org/officeDocument/2006/relationships/hyperlink" Target="consultantplus://offline/ref=EBCBA079FD01156852867633A69762F17B17D360B19FC9E667928E219D94652054BD897E545B6E49JEe0E" TargetMode="External"/><Relationship Id="rId4" Type="http://schemas.openxmlformats.org/officeDocument/2006/relationships/webSettings" Target="webSettings.xml"/><Relationship Id="rId9" Type="http://schemas.openxmlformats.org/officeDocument/2006/relationships/hyperlink" Target="consultantplus://offline/ref=EBCBA079FD01156852867633A69762F17B16D36DB29FC9E667928E219D94652054BD897E545B6C45JEe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1207</Words>
  <Characters>6883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Старикова Екатерина Сергеевна</cp:lastModifiedBy>
  <cp:revision>2</cp:revision>
  <cp:lastPrinted>2022-06-16T08:06:00Z</cp:lastPrinted>
  <dcterms:created xsi:type="dcterms:W3CDTF">2022-06-16T08:07:00Z</dcterms:created>
  <dcterms:modified xsi:type="dcterms:W3CDTF">2022-06-16T08:07:00Z</dcterms:modified>
</cp:coreProperties>
</file>